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5138" w14:textId="033D5384" w:rsidR="00424337" w:rsidRPr="00551F68" w:rsidRDefault="002150F3" w:rsidP="003801B0">
      <w:pPr>
        <w:pStyle w:val="Heading1"/>
        <w:spacing w:before="480" w:after="240" w:line="240" w:lineRule="auto"/>
        <w:ind w:left="-360" w:right="-270"/>
        <w:jc w:val="center"/>
        <w:rPr>
          <w:sz w:val="26"/>
          <w:szCs w:val="26"/>
        </w:rPr>
      </w:pPr>
      <w:r w:rsidRPr="00551F68">
        <w:rPr>
          <w:caps w:val="0"/>
          <w:sz w:val="26"/>
          <w:szCs w:val="26"/>
        </w:rPr>
        <w:t>Professional Development Training Series on Poverty and</w:t>
      </w:r>
      <w:r w:rsidR="00071CEB">
        <w:rPr>
          <w:caps w:val="0"/>
          <w:sz w:val="26"/>
          <w:szCs w:val="26"/>
        </w:rPr>
        <w:t xml:space="preserve"> Economic Mobility Research </w:t>
      </w:r>
      <w:r w:rsidR="003801B0">
        <w:rPr>
          <w:caps w:val="0"/>
          <w:sz w:val="26"/>
          <w:szCs w:val="26"/>
        </w:rPr>
        <w:br/>
      </w:r>
      <w:r w:rsidR="00071CEB">
        <w:rPr>
          <w:caps w:val="0"/>
          <w:sz w:val="26"/>
          <w:szCs w:val="26"/>
        </w:rPr>
        <w:t>202</w:t>
      </w:r>
      <w:r w:rsidR="005B0878">
        <w:rPr>
          <w:caps w:val="0"/>
          <w:sz w:val="26"/>
          <w:szCs w:val="26"/>
        </w:rPr>
        <w:t>5</w:t>
      </w:r>
      <w:r w:rsidR="00071CEB">
        <w:rPr>
          <w:caps w:val="0"/>
          <w:sz w:val="26"/>
          <w:szCs w:val="26"/>
        </w:rPr>
        <w:t>–202</w:t>
      </w:r>
      <w:r w:rsidR="005B0878">
        <w:rPr>
          <w:caps w:val="0"/>
          <w:sz w:val="26"/>
          <w:szCs w:val="26"/>
        </w:rPr>
        <w:t>6</w:t>
      </w:r>
      <w:r w:rsidRPr="00551F68">
        <w:rPr>
          <w:caps w:val="0"/>
          <w:sz w:val="26"/>
          <w:szCs w:val="26"/>
        </w:rPr>
        <w:t xml:space="preserve"> Academic Year</w:t>
      </w:r>
    </w:p>
    <w:p w14:paraId="2DBFBFE0" w14:textId="3E02F69F" w:rsidR="008C5676" w:rsidRDefault="4A14847B" w:rsidP="003801B0">
      <w:pPr>
        <w:spacing w:after="240"/>
        <w:ind w:left="-360" w:right="-270"/>
        <w:jc w:val="center"/>
        <w:rPr>
          <w:b/>
          <w:bCs/>
          <w:color w:val="C00000"/>
        </w:rPr>
      </w:pPr>
      <w:r w:rsidRPr="4A14847B">
        <w:rPr>
          <w:color w:val="000000" w:themeColor="text1"/>
        </w:rPr>
        <w:t xml:space="preserve">Application Deadline: </w:t>
      </w:r>
      <w:r w:rsidRPr="4A14847B">
        <w:rPr>
          <w:b/>
          <w:bCs/>
          <w:color w:val="C00000"/>
        </w:rPr>
        <w:t>Wednesday,</w:t>
      </w:r>
      <w:r w:rsidRPr="4A14847B">
        <w:rPr>
          <w:color w:val="C00000"/>
        </w:rPr>
        <w:t xml:space="preserve"> </w:t>
      </w:r>
      <w:r w:rsidRPr="4A14847B">
        <w:rPr>
          <w:b/>
          <w:bCs/>
          <w:color w:val="C00000"/>
        </w:rPr>
        <w:t xml:space="preserve">April 30, 2025, </w:t>
      </w:r>
      <w:r w:rsidRPr="4A14847B">
        <w:rPr>
          <w:color w:val="000000" w:themeColor="text1"/>
        </w:rPr>
        <w:t>11:59 p.m. CT</w:t>
      </w:r>
    </w:p>
    <w:p w14:paraId="4FB63FED" w14:textId="3822A659" w:rsidR="009B6BCA" w:rsidRPr="00EE5D9C" w:rsidRDefault="009011E4" w:rsidP="003801B0">
      <w:pPr>
        <w:shd w:val="clear" w:color="auto" w:fill="FFFFFF" w:themeFill="background1"/>
        <w:ind w:left="-360" w:right="-270"/>
        <w:jc w:val="center"/>
        <w:textAlignment w:val="baseline"/>
        <w:rPr>
          <w:b/>
          <w:bCs/>
          <w:bdr w:val="none" w:sz="0" w:space="0" w:color="auto" w:frame="1"/>
        </w:rPr>
      </w:pPr>
      <w:hyperlink r:id="rId8" w:history="1">
        <w:r w:rsidR="009B6BCA" w:rsidRPr="00EC00CE">
          <w:rPr>
            <w:rStyle w:val="Hyperlink"/>
            <w:b/>
            <w:bCs/>
            <w:bdr w:val="none" w:sz="0" w:space="0" w:color="auto" w:frame="1"/>
          </w:rPr>
          <w:t>Optional Webinar</w:t>
        </w:r>
      </w:hyperlink>
      <w:r w:rsidR="009B6BCA" w:rsidRPr="00EC00CE">
        <w:rPr>
          <w:b/>
          <w:bCs/>
          <w:bdr w:val="none" w:sz="0" w:space="0" w:color="auto" w:frame="1"/>
        </w:rPr>
        <w:t xml:space="preserve">: </w:t>
      </w:r>
      <w:r w:rsidR="00BD10CE" w:rsidRPr="00EC00CE">
        <w:rPr>
          <w:b/>
          <w:bCs/>
          <w:bdr w:val="none" w:sz="0" w:space="0" w:color="auto" w:frame="1"/>
        </w:rPr>
        <w:t xml:space="preserve">April </w:t>
      </w:r>
      <w:r w:rsidR="0071013F" w:rsidRPr="00EC00CE">
        <w:rPr>
          <w:b/>
          <w:bCs/>
          <w:bdr w:val="none" w:sz="0" w:space="0" w:color="auto" w:frame="1"/>
        </w:rPr>
        <w:t>11</w:t>
      </w:r>
      <w:r w:rsidR="009B6BCA" w:rsidRPr="00EC00CE">
        <w:rPr>
          <w:b/>
          <w:bCs/>
          <w:bdr w:val="none" w:sz="0" w:space="0" w:color="auto" w:frame="1"/>
        </w:rPr>
        <w:t>, 202</w:t>
      </w:r>
      <w:r w:rsidR="5D754D2E" w:rsidRPr="00EC00CE">
        <w:rPr>
          <w:b/>
          <w:bCs/>
          <w:bdr w:val="none" w:sz="0" w:space="0" w:color="auto" w:frame="1"/>
        </w:rPr>
        <w:t>5</w:t>
      </w:r>
      <w:r w:rsidR="009B6BCA" w:rsidRPr="00EC00CE">
        <w:rPr>
          <w:b/>
          <w:bCs/>
          <w:bdr w:val="none" w:sz="0" w:space="0" w:color="auto" w:frame="1"/>
        </w:rPr>
        <w:t>, from</w:t>
      </w:r>
      <w:r w:rsidR="009B6BCA" w:rsidRPr="00EE5D9C">
        <w:rPr>
          <w:b/>
          <w:bCs/>
          <w:bdr w:val="none" w:sz="0" w:space="0" w:color="auto" w:frame="1"/>
        </w:rPr>
        <w:t xml:space="preserve"> </w:t>
      </w:r>
    </w:p>
    <w:p w14:paraId="49F354E0" w14:textId="496AEBED" w:rsidR="003801B0" w:rsidRPr="00EE5D9C" w:rsidRDefault="0071013F" w:rsidP="003801B0">
      <w:pPr>
        <w:shd w:val="clear" w:color="auto" w:fill="FFFFFF"/>
        <w:ind w:left="-360" w:right="-270"/>
        <w:jc w:val="center"/>
        <w:textAlignment w:val="baseline"/>
        <w:rPr>
          <w:bdr w:val="none" w:sz="0" w:space="0" w:color="auto" w:frame="1"/>
        </w:rPr>
      </w:pPr>
      <w:r>
        <w:rPr>
          <w:bdr w:val="none" w:sz="0" w:space="0" w:color="auto" w:frame="1"/>
        </w:rPr>
        <w:t>1</w:t>
      </w:r>
      <w:r w:rsidR="003801B0" w:rsidRPr="00EE5D9C">
        <w:rPr>
          <w:bdr w:val="none" w:sz="0" w:space="0" w:color="auto" w:frame="1"/>
        </w:rPr>
        <w:t>:00–</w:t>
      </w:r>
      <w:r>
        <w:rPr>
          <w:bdr w:val="none" w:sz="0" w:space="0" w:color="auto" w:frame="1"/>
        </w:rPr>
        <w:t>1</w:t>
      </w:r>
      <w:r w:rsidR="003801B0" w:rsidRPr="00EE5D9C">
        <w:rPr>
          <w:bdr w:val="none" w:sz="0" w:space="0" w:color="auto" w:frame="1"/>
        </w:rPr>
        <w:t>:</w:t>
      </w:r>
      <w:r w:rsidR="00BD10CE" w:rsidRPr="00EE5D9C">
        <w:rPr>
          <w:bdr w:val="none" w:sz="0" w:space="0" w:color="auto" w:frame="1"/>
        </w:rPr>
        <w:t>3</w:t>
      </w:r>
      <w:r w:rsidR="003801B0" w:rsidRPr="00EE5D9C">
        <w:rPr>
          <w:bdr w:val="none" w:sz="0" w:space="0" w:color="auto" w:frame="1"/>
        </w:rPr>
        <w:t>0 p.m. Eastern | 1</w:t>
      </w:r>
      <w:r>
        <w:rPr>
          <w:bdr w:val="none" w:sz="0" w:space="0" w:color="auto" w:frame="1"/>
        </w:rPr>
        <w:t>2</w:t>
      </w:r>
      <w:r w:rsidR="003801B0" w:rsidRPr="00EE5D9C">
        <w:rPr>
          <w:bdr w:val="none" w:sz="0" w:space="0" w:color="auto" w:frame="1"/>
        </w:rPr>
        <w:t>:00–</w:t>
      </w:r>
      <w:r w:rsidR="00BD10CE" w:rsidRPr="00EE5D9C">
        <w:rPr>
          <w:bdr w:val="none" w:sz="0" w:space="0" w:color="auto" w:frame="1"/>
        </w:rPr>
        <w:t>1</w:t>
      </w:r>
      <w:r>
        <w:rPr>
          <w:bdr w:val="none" w:sz="0" w:space="0" w:color="auto" w:frame="1"/>
        </w:rPr>
        <w:t>2</w:t>
      </w:r>
      <w:r w:rsidR="003801B0" w:rsidRPr="00EE5D9C">
        <w:rPr>
          <w:bdr w:val="none" w:sz="0" w:space="0" w:color="auto" w:frame="1"/>
        </w:rPr>
        <w:t>:</w:t>
      </w:r>
      <w:r w:rsidR="00BD10CE" w:rsidRPr="00EE5D9C">
        <w:rPr>
          <w:bdr w:val="none" w:sz="0" w:space="0" w:color="auto" w:frame="1"/>
        </w:rPr>
        <w:t>3</w:t>
      </w:r>
      <w:r w:rsidR="003801B0" w:rsidRPr="00EE5D9C">
        <w:rPr>
          <w:bdr w:val="none" w:sz="0" w:space="0" w:color="auto" w:frame="1"/>
        </w:rPr>
        <w:t>0 p.m. Central | 1</w:t>
      </w:r>
      <w:r>
        <w:rPr>
          <w:bdr w:val="none" w:sz="0" w:space="0" w:color="auto" w:frame="1"/>
        </w:rPr>
        <w:t>1</w:t>
      </w:r>
      <w:r w:rsidR="003801B0" w:rsidRPr="00EE5D9C">
        <w:rPr>
          <w:bdr w:val="none" w:sz="0" w:space="0" w:color="auto" w:frame="1"/>
        </w:rPr>
        <w:t>:00–1</w:t>
      </w:r>
      <w:r>
        <w:rPr>
          <w:bdr w:val="none" w:sz="0" w:space="0" w:color="auto" w:frame="1"/>
        </w:rPr>
        <w:t>1</w:t>
      </w:r>
      <w:r w:rsidR="003801B0" w:rsidRPr="00EE5D9C">
        <w:rPr>
          <w:bdr w:val="none" w:sz="0" w:space="0" w:color="auto" w:frame="1"/>
        </w:rPr>
        <w:t>:</w:t>
      </w:r>
      <w:r w:rsidR="00BD10CE" w:rsidRPr="00EE5D9C">
        <w:rPr>
          <w:bdr w:val="none" w:sz="0" w:space="0" w:color="auto" w:frame="1"/>
        </w:rPr>
        <w:t>3</w:t>
      </w:r>
      <w:r w:rsidR="003801B0" w:rsidRPr="00EE5D9C">
        <w:rPr>
          <w:bdr w:val="none" w:sz="0" w:space="0" w:color="auto" w:frame="1"/>
        </w:rPr>
        <w:t>0 p.m. Mountain | 1</w:t>
      </w:r>
      <w:r>
        <w:rPr>
          <w:bdr w:val="none" w:sz="0" w:space="0" w:color="auto" w:frame="1"/>
        </w:rPr>
        <w:t>0</w:t>
      </w:r>
      <w:r w:rsidR="003801B0" w:rsidRPr="00EE5D9C">
        <w:rPr>
          <w:bdr w:val="none" w:sz="0" w:space="0" w:color="auto" w:frame="1"/>
        </w:rPr>
        <w:t>:00 a.m.–1</w:t>
      </w:r>
      <w:r>
        <w:rPr>
          <w:bdr w:val="none" w:sz="0" w:space="0" w:color="auto" w:frame="1"/>
        </w:rPr>
        <w:t>0</w:t>
      </w:r>
      <w:r w:rsidR="003801B0" w:rsidRPr="00EE5D9C">
        <w:rPr>
          <w:bdr w:val="none" w:sz="0" w:space="0" w:color="auto" w:frame="1"/>
        </w:rPr>
        <w:t>:</w:t>
      </w:r>
      <w:r w:rsidR="00BD10CE" w:rsidRPr="00EE5D9C">
        <w:rPr>
          <w:bdr w:val="none" w:sz="0" w:space="0" w:color="auto" w:frame="1"/>
        </w:rPr>
        <w:t>3</w:t>
      </w:r>
      <w:r w:rsidR="003801B0" w:rsidRPr="00EE5D9C">
        <w:rPr>
          <w:bdr w:val="none" w:sz="0" w:space="0" w:color="auto" w:frame="1"/>
        </w:rPr>
        <w:t>0 p.m. Pacific</w:t>
      </w:r>
    </w:p>
    <w:p w14:paraId="6C194FD8" w14:textId="320DC815" w:rsidR="003801B0" w:rsidRPr="009B5496" w:rsidRDefault="009011E4" w:rsidP="0873BBE3">
      <w:pPr>
        <w:shd w:val="clear" w:color="auto" w:fill="FFFFFF" w:themeFill="background1"/>
        <w:ind w:left="-360" w:right="-270"/>
        <w:jc w:val="center"/>
        <w:textAlignment w:val="baseline"/>
      </w:pPr>
      <w:hyperlink r:id="rId9">
        <w:r w:rsidR="0873BBE3" w:rsidRPr="5239EF0A">
          <w:rPr>
            <w:rStyle w:val="Hyperlink"/>
          </w:rPr>
          <w:t>Add to Calendar</w:t>
        </w:r>
      </w:hyperlink>
      <w:r w:rsidR="003801B0" w:rsidRPr="5239EF0A">
        <w:rPr>
          <w:bdr w:val="none" w:sz="0" w:space="0" w:color="auto" w:frame="1"/>
        </w:rPr>
        <w:t xml:space="preserve"> (iCal file)</w:t>
      </w:r>
    </w:p>
    <w:p w14:paraId="751FEF42" w14:textId="18DDD52C" w:rsidR="00234DF7" w:rsidRDefault="06C8AE89" w:rsidP="13954B66">
      <w:pPr>
        <w:spacing w:before="240" w:after="240" w:line="288" w:lineRule="auto"/>
        <w:jc w:val="right"/>
        <w:rPr>
          <w:highlight w:val="yellow"/>
        </w:rPr>
      </w:pPr>
      <w:r>
        <w:t>Posted: March 26, 2025</w:t>
      </w:r>
    </w:p>
    <w:p w14:paraId="7020308C" w14:textId="30BCE634" w:rsidR="00565DD1" w:rsidRPr="004C57FB" w:rsidRDefault="00565DD1" w:rsidP="00565DD1">
      <w:pPr>
        <w:pStyle w:val="Heading2"/>
      </w:pPr>
      <w:r w:rsidRPr="795834C5">
        <w:t>About</w:t>
      </w:r>
      <w:r>
        <w:t xml:space="preserve"> The</w:t>
      </w:r>
      <w:r w:rsidRPr="795834C5">
        <w:t xml:space="preserve"> </w:t>
      </w:r>
      <w:r w:rsidR="00FC41D9" w:rsidRPr="004C57FB">
        <w:t>Training Series</w:t>
      </w:r>
    </w:p>
    <w:p w14:paraId="264A5E18" w14:textId="37DEC242" w:rsidR="001952A2" w:rsidRPr="004C57FB" w:rsidRDefault="4A14847B" w:rsidP="00565DD1">
      <w:pPr>
        <w:pStyle w:val="BlockText"/>
      </w:pPr>
      <w:r>
        <w:t xml:space="preserve">As the National Research Center on Poverty and Economic Mobility, the </w:t>
      </w:r>
      <w:hyperlink r:id="rId10">
        <w:r w:rsidRPr="4A14847B">
          <w:rPr>
            <w:rStyle w:val="Hyperlink"/>
            <w:b/>
            <w:bCs/>
            <w:color w:val="C00000"/>
          </w:rPr>
          <w:t>Institute for Research on Poverty (IRP)</w:t>
        </w:r>
      </w:hyperlink>
      <w:r w:rsidRPr="4A14847B">
        <w:rPr>
          <w:b/>
          <w:bCs/>
          <w:color w:val="C00000"/>
        </w:rPr>
        <w:t xml:space="preserve"> </w:t>
      </w:r>
      <w:r>
        <w:t xml:space="preserve">at the University of Wisconsin–Madison invites applications from </w:t>
      </w:r>
      <w:bookmarkStart w:id="0" w:name="_Hlk88459626"/>
      <w:r>
        <w:t xml:space="preserve">continuing PhD students </w:t>
      </w:r>
      <w:bookmarkEnd w:id="0"/>
      <w:r>
        <w:t xml:space="preserve">for its 2025–2026 Professional Development Training Series on Poverty and Economic Mobility Research. This training series is provided with the financial support of the U.S. Department of Health and Human Services, Office of the Assistant Secretary for Planning and Evaluation, Office of Human Services Policy (U.S. DHHS/ASPE/HSP). </w:t>
      </w:r>
    </w:p>
    <w:p w14:paraId="7A5E5E2E" w14:textId="605F07F3" w:rsidR="00796BF4" w:rsidRPr="004C57FB" w:rsidRDefault="2175AECC" w:rsidP="00BD1F4D">
      <w:pPr>
        <w:pStyle w:val="BlockText"/>
      </w:pPr>
      <w:r w:rsidRPr="004C57FB">
        <w:t xml:space="preserve">IRP </w:t>
      </w:r>
      <w:r w:rsidR="00A1307A" w:rsidRPr="004C57FB">
        <w:t xml:space="preserve">is </w:t>
      </w:r>
      <w:r w:rsidR="00371BA9" w:rsidRPr="004C57FB">
        <w:t>offering</w:t>
      </w:r>
      <w:r w:rsidR="00A1307A" w:rsidRPr="004C57FB">
        <w:t xml:space="preserve"> this </w:t>
      </w:r>
      <w:r w:rsidR="00EA5E21" w:rsidRPr="004C57FB">
        <w:t xml:space="preserve">virtual </w:t>
      </w:r>
      <w:r w:rsidR="000F0163" w:rsidRPr="004C57FB">
        <w:t xml:space="preserve">quarterly </w:t>
      </w:r>
      <w:r w:rsidR="00A1307A" w:rsidRPr="004C57FB">
        <w:t xml:space="preserve">training series </w:t>
      </w:r>
      <w:r w:rsidR="00071CEB" w:rsidRPr="004C57FB">
        <w:t>from fall 202</w:t>
      </w:r>
      <w:r w:rsidR="004300A0" w:rsidRPr="004C57FB">
        <w:t>5</w:t>
      </w:r>
      <w:r w:rsidR="000F0163" w:rsidRPr="004C57FB">
        <w:t xml:space="preserve"> through </w:t>
      </w:r>
      <w:r w:rsidR="00071CEB" w:rsidRPr="004C57FB">
        <w:t>spring 202</w:t>
      </w:r>
      <w:r w:rsidR="004300A0" w:rsidRPr="004C57FB">
        <w:t>6</w:t>
      </w:r>
      <w:r w:rsidR="000F0163" w:rsidRPr="004C57FB">
        <w:t xml:space="preserve"> </w:t>
      </w:r>
      <w:r w:rsidR="00A1307A" w:rsidRPr="004C57FB">
        <w:t xml:space="preserve">to 10 students. </w:t>
      </w:r>
      <w:r w:rsidR="000F0163" w:rsidRPr="004C57FB">
        <w:t xml:space="preserve">Awardees will receive a stipend of $500 for their participation. </w:t>
      </w:r>
      <w:r w:rsidR="553A29C1" w:rsidRPr="004C57FB">
        <w:t>The series is designed to increase researchers</w:t>
      </w:r>
      <w:r w:rsidR="00E93D3D" w:rsidRPr="004C57FB">
        <w:t>:</w:t>
      </w:r>
    </w:p>
    <w:p w14:paraId="0CE0C1D9" w14:textId="77777777" w:rsidR="002D6FC8" w:rsidRPr="004C57FB" w:rsidRDefault="553A29C1" w:rsidP="00BD1F4D">
      <w:pPr>
        <w:pStyle w:val="BlockText"/>
      </w:pPr>
      <w:r w:rsidRPr="004C57FB">
        <w:t xml:space="preserve">(1) interdisciplinary knowledge and understanding of policy-relevant research contexts, including the policymaking processes in federal agencies that administer human services </w:t>
      </w:r>
      <w:proofErr w:type="gramStart"/>
      <w:r w:rsidRPr="004C57FB">
        <w:t>programs;</w:t>
      </w:r>
      <w:proofErr w:type="gramEnd"/>
      <w:r w:rsidRPr="004C57FB">
        <w:t xml:space="preserve"> </w:t>
      </w:r>
    </w:p>
    <w:p w14:paraId="3A772D1F" w14:textId="77777777" w:rsidR="002D6FC8" w:rsidRPr="004C57FB" w:rsidRDefault="553A29C1" w:rsidP="00BD1F4D">
      <w:pPr>
        <w:pStyle w:val="BlockText"/>
      </w:pPr>
      <w:r w:rsidRPr="004C57FB">
        <w:t xml:space="preserve">(2) ability to communicate with policy and public audiences </w:t>
      </w:r>
      <w:proofErr w:type="gramStart"/>
      <w:r w:rsidRPr="004C57FB">
        <w:t>effectively;</w:t>
      </w:r>
      <w:proofErr w:type="gramEnd"/>
      <w:r w:rsidRPr="004C57FB">
        <w:t xml:space="preserve"> </w:t>
      </w:r>
    </w:p>
    <w:p w14:paraId="00A98844" w14:textId="26A76261" w:rsidR="002D6FC8" w:rsidRPr="004C57FB" w:rsidRDefault="553A29C1" w:rsidP="00BD1F4D">
      <w:pPr>
        <w:pStyle w:val="BlockText"/>
      </w:pPr>
      <w:r w:rsidRPr="004C57FB">
        <w:t xml:space="preserve">(3) ability to </w:t>
      </w:r>
      <w:r w:rsidR="00E93D3D" w:rsidRPr="004C57FB">
        <w:t>engage various groups in research development</w:t>
      </w:r>
      <w:r w:rsidRPr="004C57FB">
        <w:t xml:space="preserve"> and dissemination; and </w:t>
      </w:r>
    </w:p>
    <w:p w14:paraId="00725EDC" w14:textId="77777777" w:rsidR="002D6FC8" w:rsidRPr="004C57FB" w:rsidRDefault="553A29C1" w:rsidP="00BD1F4D">
      <w:pPr>
        <w:pStyle w:val="BlockText"/>
      </w:pPr>
      <w:r w:rsidRPr="004C57FB">
        <w:t xml:space="preserve">(4) knowledge about research career paths outside of academia. </w:t>
      </w:r>
    </w:p>
    <w:p w14:paraId="495391D7" w14:textId="1D672B1C" w:rsidR="00565DD1" w:rsidRPr="004C57FB" w:rsidRDefault="00565DD1" w:rsidP="00565DD1">
      <w:pPr>
        <w:pStyle w:val="Heading2"/>
      </w:pPr>
      <w:r w:rsidRPr="004C57FB">
        <w:t xml:space="preserve">About </w:t>
      </w:r>
      <w:r w:rsidR="795834C5" w:rsidRPr="004C57FB">
        <w:rPr>
          <w:szCs w:val="24"/>
        </w:rPr>
        <w:t>IRP</w:t>
      </w:r>
    </w:p>
    <w:p w14:paraId="57D4D01F" w14:textId="0B5DCBC2" w:rsidR="00D87EFD" w:rsidRPr="004C57FB" w:rsidRDefault="553A29C1" w:rsidP="00565DD1">
      <w:pPr>
        <w:pStyle w:val="BlockText"/>
      </w:pPr>
      <w:r w:rsidRPr="004C57FB">
        <w:t xml:space="preserve">The Institute for Research on Poverty (IRP) is a center for interdisciplinary research into the causes and consequences of poverty and inequality in the United States and the impacts of related policies and programs. </w:t>
      </w:r>
    </w:p>
    <w:p w14:paraId="1A4112ED" w14:textId="652148B0" w:rsidR="00D87EFD" w:rsidRDefault="6164D359" w:rsidP="13954B66">
      <w:pPr>
        <w:pStyle w:val="BlockText"/>
      </w:pPr>
      <w:r w:rsidRPr="004C57FB">
        <w:rPr>
          <w:color w:val="000000" w:themeColor="text1"/>
        </w:rPr>
        <w:t xml:space="preserve">As the National Research Center on Poverty </w:t>
      </w:r>
      <w:r w:rsidR="00B65199">
        <w:rPr>
          <w:color w:val="000000" w:themeColor="text1"/>
        </w:rPr>
        <w:t>and</w:t>
      </w:r>
      <w:r w:rsidRPr="004C57FB">
        <w:rPr>
          <w:color w:val="000000" w:themeColor="text1"/>
        </w:rPr>
        <w:t xml:space="preserve"> Economic Mobility sponsored by the U.S. Department of Health and Human Services, IRP coordinates the </w:t>
      </w:r>
      <w:hyperlink r:id="rId11">
        <w:r w:rsidRPr="004C57FB">
          <w:rPr>
            <w:rStyle w:val="Hyperlink"/>
            <w:b/>
            <w:bCs/>
          </w:rPr>
          <w:t>U.S. Collaborative of Poverty Centers (CPC)</w:t>
        </w:r>
      </w:hyperlink>
      <w:r w:rsidRPr="004C57FB">
        <w:rPr>
          <w:color w:val="000000" w:themeColor="text1"/>
        </w:rPr>
        <w:t>.</w:t>
      </w:r>
      <w:r w:rsidRPr="004C57FB">
        <w:rPr>
          <w:b/>
          <w:bCs/>
          <w:color w:val="000000" w:themeColor="text1"/>
        </w:rPr>
        <w:t xml:space="preserve"> </w:t>
      </w:r>
      <w:r w:rsidRPr="004C57FB">
        <w:rPr>
          <w:color w:val="000000" w:themeColor="text1"/>
        </w:rPr>
        <w:t>IRP and its partner centers support and train poverty and economic mobility scholars. In addition</w:t>
      </w:r>
      <w:r w:rsidRPr="13954B66">
        <w:rPr>
          <w:color w:val="000000" w:themeColor="text1"/>
        </w:rPr>
        <w:t>, IRP</w:t>
      </w:r>
      <w:r w:rsidR="00FD4EE9">
        <w:rPr>
          <w:color w:val="000000" w:themeColor="text1"/>
        </w:rPr>
        <w:t xml:space="preserve"> </w:t>
      </w:r>
      <w:r w:rsidRPr="13954B66">
        <w:rPr>
          <w:color w:val="000000" w:themeColor="text1"/>
        </w:rPr>
        <w:t>provide</w:t>
      </w:r>
      <w:r w:rsidR="00FD4EE9">
        <w:rPr>
          <w:color w:val="000000" w:themeColor="text1"/>
        </w:rPr>
        <w:t>s</w:t>
      </w:r>
      <w:r w:rsidRPr="13954B66">
        <w:rPr>
          <w:color w:val="000000" w:themeColor="text1"/>
        </w:rPr>
        <w:t xml:space="preserve"> relevant, cutting-edge research on a wide range of topics with the goal of improving the effectiveness of public policies to reduce poverty and its consequences.</w:t>
      </w:r>
      <w:r w:rsidR="553A29C1">
        <w:t xml:space="preserve"> </w:t>
      </w:r>
    </w:p>
    <w:p w14:paraId="2DB9171B" w14:textId="4C0382F8" w:rsidR="00565DD1" w:rsidRDefault="553A29C1" w:rsidP="00565DD1">
      <w:pPr>
        <w:pStyle w:val="Heading2"/>
      </w:pPr>
      <w:r>
        <w:lastRenderedPageBreak/>
        <w:t>About THE Office of the Assistant Secretary for Planning and Evaluation (ASPE), Office of Human Services Policy (HSP)</w:t>
      </w:r>
    </w:p>
    <w:p w14:paraId="68E16E5C" w14:textId="5CBF9620" w:rsidR="009D5CFE" w:rsidRPr="003C30F3" w:rsidRDefault="009D5CFE" w:rsidP="009D5CFE">
      <w:pPr>
        <w:pStyle w:val="BlockText"/>
      </w:pPr>
      <w:r w:rsidRPr="003C30F3">
        <w:t>The Assistant Secretary for Planning and Evaluation is the principal advisor to the Secretary of the U.S. Department of Health and Human Services on policy development. ASPE is responsible for major activities in policy coordination, legislation development, strategic planning, policy research, evaluation, and economic analysis. Within ASPE, the</w:t>
      </w:r>
      <w:r>
        <w:t xml:space="preserve"> </w:t>
      </w:r>
      <w:r w:rsidRPr="00E7384B">
        <w:rPr>
          <w:bdr w:val="none" w:sz="0" w:space="0" w:color="auto" w:frame="1"/>
        </w:rPr>
        <w:t>Office of Human Services Policy (HSP</w:t>
      </w:r>
      <w:hyperlink r:id="rId12" w:history="1">
        <w:r w:rsidRPr="00E7384B">
          <w:rPr>
            <w:bdr w:val="none" w:sz="0" w:space="0" w:color="auto" w:frame="1"/>
          </w:rPr>
          <w:t>)</w:t>
        </w:r>
      </w:hyperlink>
      <w:r>
        <w:t xml:space="preserve"> </w:t>
      </w:r>
      <w:r w:rsidRPr="003C30F3">
        <w:t xml:space="preserve">conducts policy research, analysis, evaluation, and coordination on various issues across the Department, including but not limited to, poverty and measurement, marginalized communities, early childhood education and child welfare, family strengthening, economic support for families, and youth development. HSP serves as a liaison with other agencies on broad economic matters and is the Department’s lead on poverty research and analysis. </w:t>
      </w:r>
    </w:p>
    <w:p w14:paraId="7A1599AC" w14:textId="565BD7EC" w:rsidR="000C018F" w:rsidRPr="00565DD1" w:rsidRDefault="00565DD1" w:rsidP="00565DD1">
      <w:pPr>
        <w:pStyle w:val="Heading2"/>
      </w:pPr>
      <w:r w:rsidRPr="00565DD1">
        <w:t xml:space="preserve">Terms </w:t>
      </w:r>
    </w:p>
    <w:p w14:paraId="5B0CE0F6" w14:textId="069D0513" w:rsidR="00D72D3B" w:rsidRPr="00AD6F0E" w:rsidRDefault="00565DD1" w:rsidP="00565DD1">
      <w:pPr>
        <w:pStyle w:val="Heading3"/>
      </w:pPr>
      <w:r w:rsidRPr="795834C5">
        <w:t>Eligibility</w:t>
      </w:r>
    </w:p>
    <w:p w14:paraId="46E86ACD" w14:textId="2D864788" w:rsidR="00C7552C" w:rsidRPr="001128A7" w:rsidRDefault="553A29C1" w:rsidP="00C7552C">
      <w:pPr>
        <w:pStyle w:val="BlockText"/>
      </w:pPr>
      <w:r>
        <w:t>Proposals are invited from individuals who will be enrolled in a PhD program in the 202</w:t>
      </w:r>
      <w:r w:rsidR="5F2FADB0">
        <w:t>5</w:t>
      </w:r>
      <w:r w:rsidR="00561BD7" w:rsidRPr="13954B66">
        <w:rPr>
          <w:b/>
          <w:bCs/>
        </w:rPr>
        <w:t>–</w:t>
      </w:r>
      <w:r>
        <w:t>202</w:t>
      </w:r>
      <w:r w:rsidR="7A00295C">
        <w:t>6</w:t>
      </w:r>
      <w:r>
        <w:t xml:space="preserve"> academic year at a U.S. university. Note that students must have completed their first year of their program before the start of the 202</w:t>
      </w:r>
      <w:r w:rsidR="2DBF1B41">
        <w:t>5</w:t>
      </w:r>
      <w:r w:rsidR="00561BD7" w:rsidRPr="13954B66">
        <w:rPr>
          <w:b/>
          <w:bCs/>
        </w:rPr>
        <w:t>–</w:t>
      </w:r>
      <w:r>
        <w:t>202</w:t>
      </w:r>
      <w:r w:rsidR="68455D25">
        <w:t>6</w:t>
      </w:r>
      <w:r>
        <w:t xml:space="preserve"> academic year. </w:t>
      </w:r>
      <w:bookmarkStart w:id="1" w:name="_Hlk87951211"/>
      <w:r w:rsidR="00C7552C" w:rsidRPr="00C12DA0">
        <w:rPr>
          <w:shd w:val="clear" w:color="auto" w:fill="FFFFFF"/>
        </w:rPr>
        <w:t xml:space="preserve">University of Wisconsin–Madison </w:t>
      </w:r>
      <w:r w:rsidR="00C7552C">
        <w:rPr>
          <w:shd w:val="clear" w:color="auto" w:fill="FFFFFF"/>
        </w:rPr>
        <w:t>graduate students</w:t>
      </w:r>
      <w:r w:rsidR="00C7552C" w:rsidRPr="00C12DA0">
        <w:rPr>
          <w:shd w:val="clear" w:color="auto" w:fill="FFFFFF"/>
        </w:rPr>
        <w:t xml:space="preserve"> are ineligible for </w:t>
      </w:r>
      <w:r w:rsidR="00C7552C">
        <w:rPr>
          <w:shd w:val="clear" w:color="auto" w:fill="FFFFFF"/>
        </w:rPr>
        <w:t>this training series</w:t>
      </w:r>
      <w:r w:rsidR="00C7552C" w:rsidRPr="00C12DA0">
        <w:rPr>
          <w:shd w:val="clear" w:color="auto" w:fill="FFFFFF"/>
        </w:rPr>
        <w:t>.</w:t>
      </w:r>
      <w:r w:rsidR="00C7552C">
        <w:rPr>
          <w:shd w:val="clear" w:color="auto" w:fill="FFFFFF"/>
        </w:rPr>
        <w:t xml:space="preserve"> </w:t>
      </w:r>
      <w:r w:rsidR="001128A7">
        <w:rPr>
          <w:shd w:val="clear" w:color="auto" w:fill="FFFFFF"/>
        </w:rPr>
        <w:t>Through their application materials, applicants</w:t>
      </w:r>
      <w:r w:rsidR="00C7552C" w:rsidRPr="001128A7">
        <w:t xml:space="preserve"> must demonstrate an interest in pursuing a research career focused on issues related to poverty and economic mobility, with a particular focus on human services programs.</w:t>
      </w:r>
      <w:bookmarkEnd w:id="1"/>
      <w:r w:rsidR="00C7552C" w:rsidRPr="001128A7">
        <w:t xml:space="preserve"> </w:t>
      </w:r>
    </w:p>
    <w:p w14:paraId="1B4DE205" w14:textId="2EEC90A1" w:rsidR="009D5CFE" w:rsidRPr="001128A7" w:rsidRDefault="2FB9D16F" w:rsidP="00565DD1">
      <w:pPr>
        <w:pStyle w:val="BlockText"/>
        <w:rPr>
          <w:color w:val="000000" w:themeColor="text1"/>
        </w:rPr>
      </w:pPr>
      <w:r>
        <w:t>To be eligible, a</w:t>
      </w:r>
      <w:r w:rsidRPr="2FB9D16F">
        <w:rPr>
          <w:color w:val="000000" w:themeColor="text1"/>
        </w:rPr>
        <w:t xml:space="preserve">pplicants must either be from an economically disadvantaged background </w:t>
      </w:r>
      <w:r>
        <w:t xml:space="preserve">or currently attending a university that is not designated as an </w:t>
      </w:r>
      <w:hyperlink r:id="rId13">
        <w:r w:rsidRPr="2FB9D16F">
          <w:rPr>
            <w:rStyle w:val="Hyperlink"/>
          </w:rPr>
          <w:t>R1 “very high research activity” by the Carnegie Commission on Higher Education</w:t>
        </w:r>
      </w:hyperlink>
      <w:r>
        <w:t>.</w:t>
      </w:r>
      <w:r w:rsidRPr="2FB9D16F">
        <w:rPr>
          <w:color w:val="000000" w:themeColor="text1"/>
        </w:rPr>
        <w:t xml:space="preserve"> To meet the economically disadvantaged definition, applicants must meet one or more of the following criteria: </w:t>
      </w:r>
    </w:p>
    <w:p w14:paraId="650BD682" w14:textId="70595EAD" w:rsidR="0A707D6E" w:rsidRDefault="0A707D6E" w:rsidP="0A707D6E">
      <w:pPr>
        <w:pStyle w:val="BlockText"/>
        <w:numPr>
          <w:ilvl w:val="0"/>
          <w:numId w:val="1"/>
        </w:numPr>
        <w:rPr>
          <w:color w:val="000000" w:themeColor="text1"/>
        </w:rPr>
      </w:pPr>
      <w:r w:rsidRPr="0A707D6E">
        <w:rPr>
          <w:color w:val="000000" w:themeColor="text1"/>
        </w:rPr>
        <w:t xml:space="preserve">come from a low-income </w:t>
      </w:r>
      <w:proofErr w:type="gramStart"/>
      <w:r w:rsidRPr="0A707D6E">
        <w:rPr>
          <w:color w:val="000000" w:themeColor="text1"/>
        </w:rPr>
        <w:t>family;</w:t>
      </w:r>
      <w:proofErr w:type="gramEnd"/>
      <w:r w:rsidRPr="0A707D6E">
        <w:rPr>
          <w:color w:val="000000" w:themeColor="text1"/>
        </w:rPr>
        <w:t xml:space="preserve">  </w:t>
      </w:r>
    </w:p>
    <w:p w14:paraId="12428CCF" w14:textId="6B5244D6" w:rsidR="0A707D6E" w:rsidRDefault="0A707D6E" w:rsidP="0A707D6E">
      <w:pPr>
        <w:pStyle w:val="BlockText"/>
        <w:numPr>
          <w:ilvl w:val="0"/>
          <w:numId w:val="1"/>
        </w:numPr>
      </w:pPr>
      <w:r w:rsidRPr="0A707D6E">
        <w:rPr>
          <w:color w:val="000000" w:themeColor="text1"/>
        </w:rPr>
        <w:t xml:space="preserve">be from a family in which neither parent earned a four-year college </w:t>
      </w:r>
      <w:proofErr w:type="gramStart"/>
      <w:r w:rsidRPr="0A707D6E">
        <w:rPr>
          <w:color w:val="000000" w:themeColor="text1"/>
        </w:rPr>
        <w:t>degree;</w:t>
      </w:r>
      <w:proofErr w:type="gramEnd"/>
      <w:r w:rsidRPr="0A707D6E">
        <w:rPr>
          <w:color w:val="000000" w:themeColor="text1"/>
        </w:rPr>
        <w:t xml:space="preserve"> </w:t>
      </w:r>
    </w:p>
    <w:p w14:paraId="244D3314" w14:textId="090D35D1" w:rsidR="0A707D6E" w:rsidRDefault="0A707D6E" w:rsidP="0A707D6E">
      <w:pPr>
        <w:pStyle w:val="BlockText"/>
        <w:numPr>
          <w:ilvl w:val="0"/>
          <w:numId w:val="1"/>
        </w:numPr>
      </w:pPr>
      <w:r w:rsidRPr="0A707D6E">
        <w:rPr>
          <w:color w:val="000000" w:themeColor="text1"/>
        </w:rPr>
        <w:t xml:space="preserve">come from an underserved urban, rural, or farming </w:t>
      </w:r>
      <w:proofErr w:type="gramStart"/>
      <w:r w:rsidRPr="0A707D6E">
        <w:rPr>
          <w:color w:val="000000" w:themeColor="text1"/>
        </w:rPr>
        <w:t>community;</w:t>
      </w:r>
      <w:proofErr w:type="gramEnd"/>
      <w:r w:rsidRPr="0A707D6E">
        <w:rPr>
          <w:color w:val="000000" w:themeColor="text1"/>
        </w:rPr>
        <w:t xml:space="preserve"> </w:t>
      </w:r>
    </w:p>
    <w:p w14:paraId="3A6A49B2" w14:textId="76DAD43D" w:rsidR="0A707D6E" w:rsidRDefault="0A707D6E" w:rsidP="0A707D6E">
      <w:pPr>
        <w:pStyle w:val="BlockText"/>
        <w:numPr>
          <w:ilvl w:val="0"/>
          <w:numId w:val="1"/>
        </w:numPr>
      </w:pPr>
      <w:r w:rsidRPr="0A707D6E">
        <w:rPr>
          <w:color w:val="000000" w:themeColor="text1"/>
        </w:rPr>
        <w:t xml:space="preserve">have attended a high school with limited college preparatory </w:t>
      </w:r>
      <w:proofErr w:type="gramStart"/>
      <w:r w:rsidRPr="0A707D6E">
        <w:rPr>
          <w:color w:val="000000" w:themeColor="text1"/>
        </w:rPr>
        <w:t>curriculum;</w:t>
      </w:r>
      <w:proofErr w:type="gramEnd"/>
      <w:r w:rsidRPr="0A707D6E">
        <w:rPr>
          <w:color w:val="000000" w:themeColor="text1"/>
        </w:rPr>
        <w:t xml:space="preserve"> </w:t>
      </w:r>
    </w:p>
    <w:p w14:paraId="289AC875" w14:textId="22EE20AF" w:rsidR="0A707D6E" w:rsidRDefault="0A707D6E" w:rsidP="0A707D6E">
      <w:pPr>
        <w:pStyle w:val="BlockText"/>
        <w:numPr>
          <w:ilvl w:val="0"/>
          <w:numId w:val="1"/>
        </w:numPr>
      </w:pPr>
      <w:r w:rsidRPr="0A707D6E">
        <w:rPr>
          <w:color w:val="000000" w:themeColor="text1"/>
        </w:rPr>
        <w:t xml:space="preserve">have attended a high school in a high poverty concentration school </w:t>
      </w:r>
      <w:proofErr w:type="gramStart"/>
      <w:r w:rsidRPr="0A707D6E">
        <w:rPr>
          <w:color w:val="000000" w:themeColor="text1"/>
        </w:rPr>
        <w:t>district;</w:t>
      </w:r>
      <w:proofErr w:type="gramEnd"/>
      <w:r w:rsidRPr="0A707D6E">
        <w:rPr>
          <w:color w:val="000000" w:themeColor="text1"/>
        </w:rPr>
        <w:t xml:space="preserve"> </w:t>
      </w:r>
    </w:p>
    <w:p w14:paraId="4985837F" w14:textId="748B12D1" w:rsidR="0A707D6E" w:rsidRDefault="0A707D6E" w:rsidP="0A707D6E">
      <w:pPr>
        <w:pStyle w:val="BlockText"/>
        <w:numPr>
          <w:ilvl w:val="0"/>
          <w:numId w:val="1"/>
        </w:numPr>
      </w:pPr>
      <w:r w:rsidRPr="0A707D6E">
        <w:rPr>
          <w:color w:val="000000" w:themeColor="text1"/>
        </w:rPr>
        <w:t>have other economic family circumstances that have impacted the applicant’s educational opportunities.</w:t>
      </w:r>
    </w:p>
    <w:p w14:paraId="0FA5BCCD" w14:textId="35823F5E" w:rsidR="004D6DC4" w:rsidRDefault="004D6DC4" w:rsidP="004D6DC4">
      <w:pPr>
        <w:pStyle w:val="Heading3"/>
      </w:pPr>
      <w:r w:rsidRPr="001128A7">
        <w:t>Contrac</w:t>
      </w:r>
      <w:r w:rsidRPr="005128AE">
        <w:t>t Period</w:t>
      </w:r>
    </w:p>
    <w:p w14:paraId="0241F6F2" w14:textId="0BC73D5E" w:rsidR="00444548" w:rsidRPr="00444548" w:rsidRDefault="00E546AC" w:rsidP="002150F3">
      <w:pPr>
        <w:pStyle w:val="BlockText"/>
        <w:widowControl/>
      </w:pPr>
      <w:r w:rsidRPr="002150F3">
        <w:t xml:space="preserve">The </w:t>
      </w:r>
      <w:r w:rsidR="00B11DCA" w:rsidRPr="002150F3">
        <w:t xml:space="preserve">training series </w:t>
      </w:r>
      <w:r w:rsidR="00C6657B" w:rsidRPr="002150F3">
        <w:t>w</w:t>
      </w:r>
      <w:r w:rsidR="00071CEB">
        <w:t>ill run from fall 202</w:t>
      </w:r>
      <w:r w:rsidR="00426E1C">
        <w:t>5</w:t>
      </w:r>
      <w:r w:rsidR="00C6657B" w:rsidRPr="002150F3">
        <w:t xml:space="preserve"> through s</w:t>
      </w:r>
      <w:r w:rsidR="00071CEB">
        <w:t>pring 202</w:t>
      </w:r>
      <w:r w:rsidR="00426E1C">
        <w:t>6</w:t>
      </w:r>
      <w:r w:rsidR="00C6657B" w:rsidRPr="002150F3">
        <w:t xml:space="preserve">. </w:t>
      </w:r>
      <w:r w:rsidR="0063019A" w:rsidRPr="002150F3">
        <w:t>We expect to hold t</w:t>
      </w:r>
      <w:r w:rsidR="00C6657B" w:rsidRPr="002150F3">
        <w:t xml:space="preserve">he four two-hour </w:t>
      </w:r>
      <w:r w:rsidR="00EA5E21" w:rsidRPr="002150F3">
        <w:t xml:space="preserve">virtual </w:t>
      </w:r>
      <w:r w:rsidR="00C6657B" w:rsidRPr="002150F3">
        <w:t xml:space="preserve">trainings on Friday afternoons. </w:t>
      </w:r>
      <w:r w:rsidR="00C6657B" w:rsidRPr="00444548">
        <w:t>T</w:t>
      </w:r>
      <w:r w:rsidR="00444548" w:rsidRPr="00444548">
        <w:t>entative dates include:</w:t>
      </w:r>
    </w:p>
    <w:p w14:paraId="7CDFCE16" w14:textId="4A7AFB49" w:rsidR="00444548" w:rsidRPr="00444548" w:rsidRDefault="553A29C1" w:rsidP="00C82F24">
      <w:pPr>
        <w:pStyle w:val="ListParagraph"/>
        <w:numPr>
          <w:ilvl w:val="0"/>
          <w:numId w:val="36"/>
        </w:numPr>
        <w:rPr>
          <w:sz w:val="22"/>
          <w:szCs w:val="22"/>
        </w:rPr>
      </w:pPr>
      <w:r>
        <w:t xml:space="preserve">Friday, October </w:t>
      </w:r>
      <w:r w:rsidR="00CA7FD6">
        <w:t>1</w:t>
      </w:r>
      <w:r w:rsidR="00426E1C">
        <w:t>7</w:t>
      </w:r>
      <w:r w:rsidR="00BD10CE">
        <w:t>, 202</w:t>
      </w:r>
      <w:r w:rsidR="1499B88F">
        <w:t>5</w:t>
      </w:r>
      <w:r w:rsidR="00BD10CE">
        <w:t xml:space="preserve">, from </w:t>
      </w:r>
      <w:r>
        <w:t>1:30</w:t>
      </w:r>
      <w:r w:rsidRPr="13954B66">
        <w:rPr>
          <w:b/>
          <w:bCs/>
        </w:rPr>
        <w:t>–</w:t>
      </w:r>
      <w:r>
        <w:t>3:30 CT</w:t>
      </w:r>
    </w:p>
    <w:p w14:paraId="558F390B" w14:textId="056B122B" w:rsidR="00444548" w:rsidRDefault="553A29C1" w:rsidP="00C82F24">
      <w:pPr>
        <w:pStyle w:val="ListParagraph"/>
        <w:numPr>
          <w:ilvl w:val="0"/>
          <w:numId w:val="36"/>
        </w:numPr>
      </w:pPr>
      <w:r>
        <w:lastRenderedPageBreak/>
        <w:t>Friday, December 1</w:t>
      </w:r>
      <w:r w:rsidR="00426E1C">
        <w:t>2</w:t>
      </w:r>
      <w:r w:rsidR="00BD10CE">
        <w:t>, 202</w:t>
      </w:r>
      <w:r w:rsidR="60D40AB8">
        <w:t>5</w:t>
      </w:r>
      <w:r w:rsidR="00BD10CE">
        <w:t>, from</w:t>
      </w:r>
      <w:r>
        <w:t xml:space="preserve"> 1:30</w:t>
      </w:r>
      <w:r w:rsidRPr="13954B66">
        <w:rPr>
          <w:b/>
          <w:bCs/>
        </w:rPr>
        <w:t>–</w:t>
      </w:r>
      <w:r>
        <w:t>3:30 CT</w:t>
      </w:r>
    </w:p>
    <w:p w14:paraId="096ED4ED" w14:textId="6E92E848" w:rsidR="00444548" w:rsidRDefault="553A29C1" w:rsidP="00C82F24">
      <w:pPr>
        <w:pStyle w:val="ListParagraph"/>
        <w:numPr>
          <w:ilvl w:val="0"/>
          <w:numId w:val="36"/>
        </w:numPr>
      </w:pPr>
      <w:r>
        <w:t>Friday, February 2</w:t>
      </w:r>
      <w:r w:rsidR="00804F07">
        <w:t>0</w:t>
      </w:r>
      <w:r w:rsidR="00BD10CE">
        <w:t>, 202</w:t>
      </w:r>
      <w:r w:rsidR="4B9D404B">
        <w:t>6</w:t>
      </w:r>
      <w:r w:rsidR="00BD10CE">
        <w:t>, from</w:t>
      </w:r>
      <w:r>
        <w:t xml:space="preserve"> 1:30</w:t>
      </w:r>
      <w:r w:rsidRPr="13954B66">
        <w:rPr>
          <w:b/>
          <w:bCs/>
        </w:rPr>
        <w:t>–</w:t>
      </w:r>
      <w:r>
        <w:t>3:30 CT</w:t>
      </w:r>
    </w:p>
    <w:p w14:paraId="083720A6" w14:textId="6AB290D2" w:rsidR="00444548" w:rsidRDefault="553A29C1" w:rsidP="13954B66">
      <w:pPr>
        <w:pStyle w:val="ListParagraph"/>
        <w:numPr>
          <w:ilvl w:val="0"/>
          <w:numId w:val="36"/>
        </w:numPr>
        <w:spacing w:after="240"/>
      </w:pPr>
      <w:r>
        <w:t>Friday, April 2</w:t>
      </w:r>
      <w:r w:rsidR="00426E1C">
        <w:t>4</w:t>
      </w:r>
      <w:r w:rsidR="00BD10CE">
        <w:t>, 202</w:t>
      </w:r>
      <w:r w:rsidR="735578B2">
        <w:t>6</w:t>
      </w:r>
      <w:r w:rsidR="00BD10CE">
        <w:t>, from</w:t>
      </w:r>
      <w:r>
        <w:t xml:space="preserve"> 1:30</w:t>
      </w:r>
      <w:r w:rsidRPr="13954B66">
        <w:rPr>
          <w:b/>
          <w:bCs/>
        </w:rPr>
        <w:t>–</w:t>
      </w:r>
      <w:r>
        <w:t>3:30 CT</w:t>
      </w:r>
    </w:p>
    <w:p w14:paraId="1CAB5F90" w14:textId="37AB43C8" w:rsidR="00145C34" w:rsidRPr="004D6DC4" w:rsidRDefault="004D6DC4" w:rsidP="004D6DC4">
      <w:pPr>
        <w:pStyle w:val="BlockText"/>
        <w:rPr>
          <w:rStyle w:val="Heading3Char"/>
        </w:rPr>
      </w:pPr>
      <w:r w:rsidRPr="004D6DC4">
        <w:rPr>
          <w:rStyle w:val="Heading3Char"/>
        </w:rPr>
        <w:t>Funding</w:t>
      </w:r>
    </w:p>
    <w:p w14:paraId="5D097EE8" w14:textId="028FF807" w:rsidR="00E67067" w:rsidRDefault="00EA5E21" w:rsidP="004D6DC4">
      <w:pPr>
        <w:pStyle w:val="BlockText"/>
      </w:pPr>
      <w:r>
        <w:t xml:space="preserve">Selected students will receive a $500 stipend to </w:t>
      </w:r>
      <w:r w:rsidR="0063019A">
        <w:t xml:space="preserve">participate in the </w:t>
      </w:r>
      <w:r w:rsidR="001E7519">
        <w:t>virtual</w:t>
      </w:r>
      <w:r>
        <w:t xml:space="preserve"> trainings. </w:t>
      </w:r>
    </w:p>
    <w:p w14:paraId="5D299013" w14:textId="56D942AE" w:rsidR="00D72D3B" w:rsidRPr="00AD6F0E" w:rsidRDefault="004D6DC4" w:rsidP="004D6DC4">
      <w:pPr>
        <w:pStyle w:val="Heading3"/>
      </w:pPr>
      <w:r w:rsidRPr="795834C5">
        <w:t xml:space="preserve">Commitment </w:t>
      </w:r>
    </w:p>
    <w:p w14:paraId="7629A0BF" w14:textId="4DD66F1C" w:rsidR="009C39B8" w:rsidRDefault="4DE33A87" w:rsidP="00C24753">
      <w:pPr>
        <w:pStyle w:val="BlockText"/>
      </w:pPr>
      <w:r>
        <w:t>Receipt of this stipend from IRP will require a commitment to attend and actively engage in four two-hour virtual trainings provided from fall 2025 to spring 2026.</w:t>
      </w:r>
    </w:p>
    <w:p w14:paraId="0ECEB3AE" w14:textId="6A88A203" w:rsidR="00765851" w:rsidRDefault="004D6DC4" w:rsidP="004D6DC4">
      <w:pPr>
        <w:pStyle w:val="Heading3"/>
      </w:pPr>
      <w:bookmarkStart w:id="2" w:name="_Hlk88460995"/>
      <w:r>
        <w:t>Selection Process</w:t>
      </w:r>
    </w:p>
    <w:p w14:paraId="6D676D5E" w14:textId="229DD941" w:rsidR="009C339F" w:rsidRPr="00633209" w:rsidRDefault="553A29C1" w:rsidP="004D6DC4">
      <w:pPr>
        <w:pStyle w:val="BlockText"/>
      </w:pPr>
      <w:r>
        <w:t>Applications will be reviewed as follows:</w:t>
      </w:r>
    </w:p>
    <w:p w14:paraId="384372E8" w14:textId="143A5007" w:rsidR="0046126E" w:rsidRPr="00633209" w:rsidRDefault="00B25E9D" w:rsidP="004D6DC4">
      <w:pPr>
        <w:pStyle w:val="ListParagraph"/>
        <w:numPr>
          <w:ilvl w:val="0"/>
          <w:numId w:val="26"/>
        </w:numPr>
        <w:autoSpaceDE w:val="0"/>
        <w:autoSpaceDN w:val="0"/>
        <w:adjustRightInd w:val="0"/>
        <w:spacing w:after="120"/>
        <w:ind w:hanging="720"/>
        <w:contextualSpacing w:val="0"/>
      </w:pPr>
      <w:r w:rsidRPr="00633209">
        <w:t>Applications will be</w:t>
      </w:r>
      <w:r w:rsidR="00C94DCD" w:rsidRPr="00633209">
        <w:t xml:space="preserve"> screened for completeness</w:t>
      </w:r>
      <w:r w:rsidR="005B3D2F">
        <w:t xml:space="preserve"> and eligibility</w:t>
      </w:r>
      <w:r w:rsidR="0046126E" w:rsidRPr="00633209">
        <w:t>:</w:t>
      </w:r>
      <w:r w:rsidR="00854FDA" w:rsidRPr="00633209">
        <w:t xml:space="preserve"> </w:t>
      </w:r>
    </w:p>
    <w:p w14:paraId="3E74A1B5" w14:textId="4C72E955" w:rsidR="0046126E" w:rsidRPr="00633209" w:rsidRDefault="00854FDA" w:rsidP="004D6DC4">
      <w:pPr>
        <w:pStyle w:val="ListParagraph"/>
        <w:numPr>
          <w:ilvl w:val="1"/>
          <w:numId w:val="26"/>
        </w:numPr>
        <w:autoSpaceDE w:val="0"/>
        <w:autoSpaceDN w:val="0"/>
        <w:adjustRightInd w:val="0"/>
        <w:spacing w:after="120"/>
        <w:ind w:hanging="720"/>
        <w:contextualSpacing w:val="0"/>
      </w:pPr>
      <w:r w:rsidRPr="00633209">
        <w:t xml:space="preserve">online application </w:t>
      </w:r>
      <w:proofErr w:type="gramStart"/>
      <w:r w:rsidRPr="00633209">
        <w:t>completed</w:t>
      </w:r>
      <w:r w:rsidR="0046126E" w:rsidRPr="00633209">
        <w:t>;</w:t>
      </w:r>
      <w:proofErr w:type="gramEnd"/>
    </w:p>
    <w:p w14:paraId="77FB6CFF" w14:textId="750C7B75" w:rsidR="0046126E" w:rsidRPr="00633209" w:rsidRDefault="00854FDA" w:rsidP="00BC5EE9">
      <w:pPr>
        <w:pStyle w:val="ListParagraph"/>
        <w:numPr>
          <w:ilvl w:val="1"/>
          <w:numId w:val="26"/>
        </w:numPr>
        <w:autoSpaceDE w:val="0"/>
        <w:autoSpaceDN w:val="0"/>
        <w:adjustRightInd w:val="0"/>
        <w:spacing w:after="120"/>
        <w:ind w:hanging="720"/>
        <w:contextualSpacing w:val="0"/>
      </w:pPr>
      <w:r w:rsidRPr="00633209">
        <w:t>application materials</w:t>
      </w:r>
      <w:r w:rsidR="0046126E" w:rsidRPr="00633209">
        <w:t xml:space="preserve"> </w:t>
      </w:r>
      <w:proofErr w:type="gramStart"/>
      <w:r w:rsidR="0046126E" w:rsidRPr="00633209">
        <w:t>uploaded</w:t>
      </w:r>
      <w:r w:rsidR="005B3D2F">
        <w:t>;</w:t>
      </w:r>
      <w:proofErr w:type="gramEnd"/>
      <w:r w:rsidR="00F26044" w:rsidRPr="00633209">
        <w:t xml:space="preserve"> </w:t>
      </w:r>
    </w:p>
    <w:p w14:paraId="23AC282B" w14:textId="25E8435C" w:rsidR="0046126E" w:rsidRDefault="005B3D2F" w:rsidP="13954B66">
      <w:pPr>
        <w:pStyle w:val="ListParagraph"/>
        <w:numPr>
          <w:ilvl w:val="1"/>
          <w:numId w:val="26"/>
        </w:numPr>
        <w:autoSpaceDE w:val="0"/>
        <w:autoSpaceDN w:val="0"/>
        <w:adjustRightInd w:val="0"/>
        <w:spacing w:after="120"/>
        <w:ind w:hanging="720"/>
      </w:pPr>
      <w:r>
        <w:t xml:space="preserve">applicant </w:t>
      </w:r>
      <w:r w:rsidR="0046126E">
        <w:t>i</w:t>
      </w:r>
      <w:r w:rsidR="00E20F46">
        <w:t xml:space="preserve">s </w:t>
      </w:r>
      <w:r w:rsidR="2D666FC7" w:rsidRPr="13954B66">
        <w:rPr>
          <w:color w:val="000000" w:themeColor="text1"/>
        </w:rPr>
        <w:t xml:space="preserve">from </w:t>
      </w:r>
      <w:r w:rsidR="00426E1C">
        <w:rPr>
          <w:color w:val="000000" w:themeColor="text1"/>
        </w:rPr>
        <w:t xml:space="preserve">an economically disadvantaged </w:t>
      </w:r>
      <w:r w:rsidR="2D666FC7" w:rsidRPr="13954B66">
        <w:rPr>
          <w:color w:val="000000" w:themeColor="text1"/>
        </w:rPr>
        <w:t>background</w:t>
      </w:r>
      <w:r w:rsidR="2D666FC7">
        <w:t xml:space="preserve"> </w:t>
      </w:r>
      <w:r w:rsidR="00E20F46">
        <w:t xml:space="preserve">group </w:t>
      </w:r>
      <w:r w:rsidR="00BC5EE9">
        <w:t xml:space="preserve">and/or </w:t>
      </w:r>
      <w:r>
        <w:t xml:space="preserve">is </w:t>
      </w:r>
      <w:r w:rsidR="00BC5EE9">
        <w:t>attending a non-R1 institution</w:t>
      </w:r>
      <w:r w:rsidR="0046126E">
        <w:t>;</w:t>
      </w:r>
      <w:r w:rsidR="002568FC">
        <w:t xml:space="preserve"> and</w:t>
      </w:r>
    </w:p>
    <w:p w14:paraId="53E91D52" w14:textId="7CAFE847" w:rsidR="00BC5EE9" w:rsidRDefault="4A14847B" w:rsidP="13954B66">
      <w:pPr>
        <w:pStyle w:val="ListParagraph"/>
        <w:numPr>
          <w:ilvl w:val="1"/>
          <w:numId w:val="26"/>
        </w:numPr>
        <w:autoSpaceDE w:val="0"/>
        <w:autoSpaceDN w:val="0"/>
        <w:adjustRightInd w:val="0"/>
        <w:spacing w:after="240"/>
        <w:ind w:hanging="720"/>
      </w:pPr>
      <w:r>
        <w:t>applicant is expected to be a continuing PhD student at a U.S. university other than UW-Madison in the 2025</w:t>
      </w:r>
      <w:r w:rsidRPr="4A14847B">
        <w:rPr>
          <w:b/>
          <w:bCs/>
        </w:rPr>
        <w:t>–</w:t>
      </w:r>
      <w:r>
        <w:t>2026 academic year.</w:t>
      </w:r>
      <w:r w:rsidR="553A29C1">
        <w:br/>
      </w:r>
    </w:p>
    <w:p w14:paraId="12ABAF83" w14:textId="1A6FD31C" w:rsidR="00141BFC" w:rsidRPr="00633209" w:rsidRDefault="00141BFC" w:rsidP="00141BFC">
      <w:pPr>
        <w:pStyle w:val="ListParagraph"/>
        <w:numPr>
          <w:ilvl w:val="0"/>
          <w:numId w:val="26"/>
        </w:numPr>
        <w:autoSpaceDE w:val="0"/>
        <w:autoSpaceDN w:val="0"/>
        <w:adjustRightInd w:val="0"/>
        <w:spacing w:after="120"/>
        <w:ind w:hanging="720"/>
        <w:contextualSpacing w:val="0"/>
      </w:pPr>
      <w:r>
        <w:t xml:space="preserve">Qualifying applications will be scored by IRP </w:t>
      </w:r>
      <w:r w:rsidR="002568FC">
        <w:t xml:space="preserve">faculty and staff based on the following criteria: </w:t>
      </w:r>
    </w:p>
    <w:p w14:paraId="14C4FB72" w14:textId="11FE3DCD" w:rsidR="006766F8" w:rsidRPr="00B228B7" w:rsidRDefault="006766F8" w:rsidP="00CA7FD6">
      <w:pPr>
        <w:pStyle w:val="ListParagraph"/>
        <w:numPr>
          <w:ilvl w:val="1"/>
          <w:numId w:val="26"/>
        </w:numPr>
        <w:autoSpaceDE w:val="0"/>
        <w:autoSpaceDN w:val="0"/>
        <w:adjustRightInd w:val="0"/>
        <w:spacing w:after="120"/>
        <w:ind w:hanging="720"/>
        <w:contextualSpacing w:val="0"/>
      </w:pPr>
      <w:r>
        <w:t>d</w:t>
      </w:r>
      <w:r w:rsidR="004A7429">
        <w:t xml:space="preserve">emonstrated interest in </w:t>
      </w:r>
      <w:r w:rsidR="004A7429" w:rsidRPr="00B228B7">
        <w:t>pursuing a research career focused on issues related to poverty</w:t>
      </w:r>
      <w:r w:rsidR="00426E1C" w:rsidRPr="00B228B7">
        <w:t xml:space="preserve"> and </w:t>
      </w:r>
      <w:r w:rsidR="004A7429" w:rsidRPr="00B228B7">
        <w:t>economic mobility</w:t>
      </w:r>
      <w:r w:rsidR="00426E1C" w:rsidRPr="00B228B7">
        <w:t xml:space="preserve"> with a particular focus on human services </w:t>
      </w:r>
      <w:proofErr w:type="gramStart"/>
      <w:r w:rsidR="00426E1C" w:rsidRPr="00B228B7">
        <w:t>programs</w:t>
      </w:r>
      <w:r w:rsidRPr="00B228B7">
        <w:t>;</w:t>
      </w:r>
      <w:proofErr w:type="gramEnd"/>
      <w:r w:rsidRPr="00B228B7">
        <w:t xml:space="preserve"> </w:t>
      </w:r>
    </w:p>
    <w:p w14:paraId="34E19531" w14:textId="6ECD725B" w:rsidR="007C174B" w:rsidRPr="00633209" w:rsidRDefault="553A29C1" w:rsidP="00CA7FD6">
      <w:pPr>
        <w:pStyle w:val="ListParagraph"/>
        <w:numPr>
          <w:ilvl w:val="1"/>
          <w:numId w:val="26"/>
        </w:numPr>
        <w:autoSpaceDE w:val="0"/>
        <w:autoSpaceDN w:val="0"/>
        <w:adjustRightInd w:val="0"/>
        <w:spacing w:after="120"/>
        <w:ind w:hanging="720"/>
        <w:contextualSpacing w:val="0"/>
      </w:pPr>
      <w:r>
        <w:t xml:space="preserve">compelling description of how this training series will advance the applicant’s career goals; and </w:t>
      </w:r>
    </w:p>
    <w:p w14:paraId="653CBE97" w14:textId="5E7BBCC3" w:rsidR="00B57F42" w:rsidRPr="00633209" w:rsidRDefault="006766F8" w:rsidP="00CA7FD6">
      <w:pPr>
        <w:pStyle w:val="ListParagraph"/>
        <w:numPr>
          <w:ilvl w:val="1"/>
          <w:numId w:val="26"/>
        </w:numPr>
        <w:autoSpaceDE w:val="0"/>
        <w:autoSpaceDN w:val="0"/>
        <w:adjustRightInd w:val="0"/>
        <w:spacing w:after="120"/>
        <w:ind w:hanging="720"/>
        <w:contextualSpacing w:val="0"/>
      </w:pPr>
      <w:bookmarkStart w:id="3" w:name="_Hlk87953099"/>
      <w:r>
        <w:t>t</w:t>
      </w:r>
      <w:r w:rsidR="001503B8" w:rsidRPr="00633209">
        <w:t>he applicant</w:t>
      </w:r>
      <w:r w:rsidR="005A7728">
        <w:t>’</w:t>
      </w:r>
      <w:r w:rsidR="001503B8" w:rsidRPr="00633209">
        <w:t xml:space="preserve">s record of scholarly engagement and potential for scholarly achievement, </w:t>
      </w:r>
      <w:proofErr w:type="gramStart"/>
      <w:r w:rsidR="001503B8" w:rsidRPr="00633209">
        <w:t>taking into account</w:t>
      </w:r>
      <w:proofErr w:type="gramEnd"/>
      <w:r w:rsidR="001503B8" w:rsidRPr="00633209">
        <w:t xml:space="preserve"> the relative advantages and constraints on resources over the course of the applicant's </w:t>
      </w:r>
      <w:r w:rsidR="002568FC">
        <w:t>graduate education</w:t>
      </w:r>
      <w:bookmarkEnd w:id="3"/>
      <w:r w:rsidR="002568FC">
        <w:t>.</w:t>
      </w:r>
      <w:r w:rsidR="00B57F42" w:rsidRPr="00633209">
        <w:t xml:space="preserve"> </w:t>
      </w:r>
    </w:p>
    <w:bookmarkEnd w:id="2"/>
    <w:p w14:paraId="30860DAB" w14:textId="77777777" w:rsidR="004D6DC4" w:rsidRDefault="004D6DC4" w:rsidP="004D6DC4">
      <w:pPr>
        <w:pStyle w:val="Heading3"/>
      </w:pPr>
      <w:r w:rsidRPr="00633209">
        <w:t>Award Info</w:t>
      </w:r>
    </w:p>
    <w:p w14:paraId="1A0FBD55" w14:textId="5A8457C4" w:rsidR="00145C34" w:rsidRPr="00633209" w:rsidRDefault="2175AECC" w:rsidP="004D6DC4">
      <w:pPr>
        <w:pStyle w:val="BlockText"/>
      </w:pPr>
      <w:r>
        <w:t>IRP anticipates s</w:t>
      </w:r>
      <w:r w:rsidR="006766F8">
        <w:t>electin</w:t>
      </w:r>
      <w:r w:rsidR="008E0B33">
        <w:t>g up to 10 students for the 202</w:t>
      </w:r>
      <w:r w:rsidR="5D5EA286">
        <w:t>5</w:t>
      </w:r>
      <w:r w:rsidR="00821C03">
        <w:t>–</w:t>
      </w:r>
      <w:r w:rsidR="008E0B33">
        <w:t>202</w:t>
      </w:r>
      <w:r w:rsidR="503B7133">
        <w:t>6</w:t>
      </w:r>
      <w:r w:rsidR="006766F8">
        <w:t xml:space="preserve"> academic year. </w:t>
      </w:r>
      <w:r w:rsidR="007A75A6">
        <w:t>Select</w:t>
      </w:r>
      <w:r w:rsidR="00426E1C">
        <w:t>ion</w:t>
      </w:r>
      <w:r w:rsidR="007A75A6">
        <w:t xml:space="preserve"> will be finalized</w:t>
      </w:r>
      <w:r w:rsidR="00691FAC">
        <w:t xml:space="preserve"> </w:t>
      </w:r>
      <w:r w:rsidR="006766F8">
        <w:t xml:space="preserve">in </w:t>
      </w:r>
      <w:r w:rsidR="00426E1C">
        <w:t xml:space="preserve">early </w:t>
      </w:r>
      <w:r w:rsidR="007A75A6">
        <w:t>June</w:t>
      </w:r>
      <w:r w:rsidR="008E0B33">
        <w:t xml:space="preserve"> 202</w:t>
      </w:r>
      <w:r w:rsidR="00426E1C">
        <w:t>5</w:t>
      </w:r>
      <w:r w:rsidR="00765851">
        <w:t>.</w:t>
      </w:r>
      <w:r w:rsidR="00691FAC">
        <w:t xml:space="preserve"> </w:t>
      </w:r>
    </w:p>
    <w:p w14:paraId="6A472DC4" w14:textId="1665666C" w:rsidR="008B6890" w:rsidRPr="004D6DC4" w:rsidRDefault="004D6DC4" w:rsidP="004D6DC4">
      <w:pPr>
        <w:pStyle w:val="Heading2"/>
      </w:pPr>
      <w:r w:rsidRPr="004D6DC4">
        <w:t>Application Instructions</w:t>
      </w:r>
    </w:p>
    <w:p w14:paraId="45F31CE1" w14:textId="7FBF55D2" w:rsidR="00151829" w:rsidRDefault="6201D1AF" w:rsidP="002568FC">
      <w:pPr>
        <w:autoSpaceDE w:val="0"/>
        <w:autoSpaceDN w:val="0"/>
        <w:adjustRightInd w:val="0"/>
        <w:spacing w:after="120"/>
      </w:pPr>
      <w:r w:rsidRPr="6201D1AF">
        <w:rPr>
          <w:b/>
          <w:bCs/>
        </w:rPr>
        <w:t xml:space="preserve">Submit application via the </w:t>
      </w:r>
      <w:hyperlink r:id="rId14">
        <w:r w:rsidRPr="6201D1AF">
          <w:rPr>
            <w:rStyle w:val="Hyperlink"/>
            <w:b/>
            <w:bCs/>
          </w:rPr>
          <w:t>online Application Form</w:t>
        </w:r>
      </w:hyperlink>
      <w:r w:rsidRPr="6201D1AF">
        <w:rPr>
          <w:b/>
          <w:bCs/>
        </w:rPr>
        <w:t>.</w:t>
      </w:r>
      <w:r>
        <w:t xml:space="preserve"> Applicants should fill out the application materials and provide the materials outlined below as one PDF file, in the order listed, by the application deadline. Your application should include:</w:t>
      </w:r>
    </w:p>
    <w:p w14:paraId="4175514A" w14:textId="2AF02DD3" w:rsidR="00D17F87" w:rsidRDefault="00D17F87" w:rsidP="002568FC">
      <w:pPr>
        <w:numPr>
          <w:ilvl w:val="0"/>
          <w:numId w:val="8"/>
        </w:numPr>
        <w:spacing w:after="120"/>
      </w:pPr>
      <w:r w:rsidRPr="0097552D">
        <w:rPr>
          <w:b/>
        </w:rPr>
        <w:t>A letter</w:t>
      </w:r>
      <w:r w:rsidR="0097552D" w:rsidRPr="0097552D">
        <w:rPr>
          <w:b/>
        </w:rPr>
        <w:t xml:space="preserve"> of interest</w:t>
      </w:r>
      <w:r>
        <w:t xml:space="preserve"> (no more than t</w:t>
      </w:r>
      <w:r w:rsidR="008B7D31">
        <w:t xml:space="preserve">wo </w:t>
      </w:r>
      <w:r>
        <w:t xml:space="preserve">single-spaced </w:t>
      </w:r>
      <w:r w:rsidR="008B7D31">
        <w:t>page</w:t>
      </w:r>
      <w:r>
        <w:t>s) that</w:t>
      </w:r>
      <w:r w:rsidR="795834C5" w:rsidRPr="00151829">
        <w:t>:</w:t>
      </w:r>
    </w:p>
    <w:p w14:paraId="65DCB523" w14:textId="132F5147" w:rsidR="00523BA6" w:rsidRDefault="00D17F87" w:rsidP="002568FC">
      <w:pPr>
        <w:numPr>
          <w:ilvl w:val="1"/>
          <w:numId w:val="8"/>
        </w:numPr>
        <w:spacing w:after="120"/>
      </w:pPr>
      <w:r w:rsidRPr="00D17F87">
        <w:lastRenderedPageBreak/>
        <w:t>describes your poverty</w:t>
      </w:r>
      <w:r w:rsidR="00B23981">
        <w:t xml:space="preserve"> and economic mobility</w:t>
      </w:r>
      <w:r w:rsidRPr="00D17F87">
        <w:t xml:space="preserve"> research interests, as well as your professional goals in this area, progress toward them, and accomplishments to date;</w:t>
      </w:r>
      <w:r w:rsidR="005E009D">
        <w:t xml:space="preserve"> and</w:t>
      </w:r>
    </w:p>
    <w:p w14:paraId="2778CC0D" w14:textId="4BAC458E" w:rsidR="002568FC" w:rsidRPr="0097552D" w:rsidRDefault="13BD7F32" w:rsidP="002568FC">
      <w:pPr>
        <w:numPr>
          <w:ilvl w:val="1"/>
          <w:numId w:val="8"/>
        </w:numPr>
        <w:spacing w:after="120"/>
      </w:pPr>
      <w:r>
        <w:t>specifies the status of your studies in the 2025</w:t>
      </w:r>
      <w:bookmarkStart w:id="4" w:name="_Hlk135226688"/>
      <w:r w:rsidRPr="13BD7F32">
        <w:rPr>
          <w:b/>
          <w:bCs/>
        </w:rPr>
        <w:t>–</w:t>
      </w:r>
      <w:bookmarkEnd w:id="4"/>
      <w:r>
        <w:t>2026 academic year (e.g., pre-dissertator PhD student) and how your scholarly and career development will be aided by this training, particularly at this stage of your education.</w:t>
      </w:r>
    </w:p>
    <w:p w14:paraId="5B15AF1B" w14:textId="6160D192" w:rsidR="00151829" w:rsidRPr="0097552D" w:rsidRDefault="795834C5" w:rsidP="002568FC">
      <w:pPr>
        <w:numPr>
          <w:ilvl w:val="0"/>
          <w:numId w:val="8"/>
        </w:numPr>
        <w:spacing w:after="120"/>
      </w:pPr>
      <w:r w:rsidRPr="0097552D">
        <w:rPr>
          <w:b/>
        </w:rPr>
        <w:t>Current</w:t>
      </w:r>
      <w:r w:rsidR="002568FC" w:rsidRPr="0097552D">
        <w:rPr>
          <w:b/>
        </w:rPr>
        <w:t xml:space="preserve"> resume</w:t>
      </w:r>
      <w:r w:rsidR="002568FC" w:rsidRPr="0097552D">
        <w:t xml:space="preserve"> or</w:t>
      </w:r>
      <w:r w:rsidRPr="0097552D">
        <w:t xml:space="preserve"> curriculum vitae.</w:t>
      </w:r>
    </w:p>
    <w:p w14:paraId="5A54B06B" w14:textId="6CC619BE" w:rsidR="0097552D" w:rsidRPr="0097552D" w:rsidRDefault="0097552D" w:rsidP="0097552D">
      <w:pPr>
        <w:numPr>
          <w:ilvl w:val="0"/>
          <w:numId w:val="8"/>
        </w:numPr>
        <w:shd w:val="clear" w:color="auto" w:fill="FFFFFF"/>
        <w:spacing w:beforeAutospacing="1" w:afterAutospacing="1"/>
        <w:textAlignment w:val="baseline"/>
      </w:pPr>
      <w:r w:rsidRPr="0097552D">
        <w:rPr>
          <w:rStyle w:val="Strong"/>
          <w:bdr w:val="none" w:sz="0" w:space="0" w:color="auto" w:frame="1"/>
        </w:rPr>
        <w:t>Transcripts</w:t>
      </w:r>
      <w:r w:rsidR="002150F3">
        <w:rPr>
          <w:rStyle w:val="Strong"/>
          <w:bdr w:val="none" w:sz="0" w:space="0" w:color="auto" w:frame="1"/>
        </w:rPr>
        <w:t xml:space="preserve"> </w:t>
      </w:r>
      <w:r w:rsidRPr="0097552D">
        <w:t>(from graduate degree program</w:t>
      </w:r>
      <w:r w:rsidR="005E4BEC">
        <w:t>; will accept unofficial transcripts</w:t>
      </w:r>
      <w:r w:rsidRPr="0097552D">
        <w:t>)</w:t>
      </w:r>
      <w:r w:rsidR="006049C3">
        <w:t>.</w:t>
      </w:r>
    </w:p>
    <w:p w14:paraId="7CF1CF23" w14:textId="37654E1A" w:rsidR="004D6DC4" w:rsidRDefault="004D6DC4" w:rsidP="004D6DC4">
      <w:pPr>
        <w:pStyle w:val="Heading2"/>
      </w:pPr>
      <w:r w:rsidRPr="795834C5">
        <w:t xml:space="preserve">Contact </w:t>
      </w:r>
    </w:p>
    <w:p w14:paraId="1FE19C80" w14:textId="315DAB2B" w:rsidR="00A01DF2" w:rsidRDefault="00762A5F" w:rsidP="004D6DC4">
      <w:pPr>
        <w:pStyle w:val="BlockText"/>
        <w:rPr>
          <w:color w:val="000000" w:themeColor="text1"/>
        </w:rPr>
      </w:pPr>
      <w:r w:rsidRPr="00762A5F">
        <w:t>All inquiries, including questions on the application process, should be directed to</w:t>
      </w:r>
      <w:r w:rsidR="00CF2B8B" w:rsidRPr="009B43EF">
        <w:t xml:space="preserve"> </w:t>
      </w:r>
      <w:hyperlink r:id="rId15" w:history="1">
        <w:r w:rsidR="00CF2B8B" w:rsidRPr="009B43EF">
          <w:rPr>
            <w:rStyle w:val="Hyperlink"/>
          </w:rPr>
          <w:t>irpapply@ssc.wisc.edu</w:t>
        </w:r>
      </w:hyperlink>
      <w:r w:rsidR="006049C3">
        <w:rPr>
          <w:rStyle w:val="Hyperlink"/>
        </w:rPr>
        <w:t>.</w:t>
      </w:r>
      <w:r w:rsidR="795834C5" w:rsidRPr="795834C5">
        <w:rPr>
          <w:color w:val="000000" w:themeColor="text1"/>
        </w:rPr>
        <w:t xml:space="preserve"> </w:t>
      </w:r>
    </w:p>
    <w:p w14:paraId="0CE254B7" w14:textId="2AB4422F" w:rsidR="001800E2" w:rsidRPr="008037D3" w:rsidRDefault="004D6DC4" w:rsidP="004D6DC4">
      <w:pPr>
        <w:pStyle w:val="Heading2"/>
        <w:rPr>
          <w:szCs w:val="24"/>
        </w:rPr>
      </w:pPr>
      <w:r w:rsidRPr="795834C5">
        <w:t>Timeline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4A0" w:firstRow="1" w:lastRow="0" w:firstColumn="1" w:lastColumn="0" w:noHBand="0" w:noVBand="1"/>
      </w:tblPr>
      <w:tblGrid>
        <w:gridCol w:w="3055"/>
        <w:gridCol w:w="7015"/>
      </w:tblGrid>
      <w:tr w:rsidR="003D224E" w:rsidRPr="004E0565" w14:paraId="0D147084" w14:textId="77777777" w:rsidTr="6201D1AF">
        <w:trPr>
          <w:trHeight w:val="300"/>
          <w:jc w:val="center"/>
        </w:trPr>
        <w:tc>
          <w:tcPr>
            <w:tcW w:w="3055" w:type="dxa"/>
            <w:shd w:val="clear" w:color="auto" w:fill="auto"/>
            <w:noWrap/>
            <w:hideMark/>
          </w:tcPr>
          <w:p w14:paraId="0761F6F8" w14:textId="44F7C548" w:rsidR="003D224E" w:rsidRPr="004E0565" w:rsidRDefault="00CD0574" w:rsidP="00A60CB2">
            <w:pPr>
              <w:outlineLvl w:val="1"/>
            </w:pPr>
            <w:r w:rsidRPr="795834C5">
              <w:rPr>
                <w:bdr w:val="none" w:sz="0" w:space="0" w:color="auto" w:frame="1"/>
              </w:rPr>
              <w:t>Call R</w:t>
            </w:r>
            <w:r w:rsidR="003D224E" w:rsidRPr="795834C5">
              <w:rPr>
                <w:bdr w:val="none" w:sz="0" w:space="0" w:color="auto" w:frame="1"/>
              </w:rPr>
              <w:t>elease</w:t>
            </w:r>
          </w:p>
        </w:tc>
        <w:tc>
          <w:tcPr>
            <w:tcW w:w="7015" w:type="dxa"/>
          </w:tcPr>
          <w:p w14:paraId="544C4589" w14:textId="2335959C" w:rsidR="003D224E" w:rsidRPr="004E0565" w:rsidRDefault="00B23981" w:rsidP="00A60CB2">
            <w:pPr>
              <w:outlineLvl w:val="1"/>
            </w:pPr>
            <w:r>
              <w:t>March 26</w:t>
            </w:r>
            <w:r w:rsidR="795834C5">
              <w:t>, 2</w:t>
            </w:r>
            <w:r w:rsidR="41071AB3">
              <w:t>025</w:t>
            </w:r>
          </w:p>
        </w:tc>
      </w:tr>
      <w:tr w:rsidR="003801B0" w14:paraId="1B5DF815" w14:textId="77777777" w:rsidTr="6201D1AF">
        <w:trPr>
          <w:trHeight w:val="300"/>
          <w:jc w:val="center"/>
        </w:trPr>
        <w:tc>
          <w:tcPr>
            <w:tcW w:w="3055" w:type="dxa"/>
            <w:shd w:val="clear" w:color="auto" w:fill="auto"/>
            <w:noWrap/>
          </w:tcPr>
          <w:p w14:paraId="72BB2328" w14:textId="60AE5652" w:rsidR="003801B0" w:rsidRPr="795834C5" w:rsidRDefault="009011E4" w:rsidP="00A60CB2">
            <w:hyperlink r:id="rId16" w:history="1">
              <w:r w:rsidR="003801B0" w:rsidRPr="0071013F">
                <w:rPr>
                  <w:rStyle w:val="Hyperlink"/>
                </w:rPr>
                <w:t>Optional Webinar</w:t>
              </w:r>
            </w:hyperlink>
          </w:p>
        </w:tc>
        <w:tc>
          <w:tcPr>
            <w:tcW w:w="7015" w:type="dxa"/>
          </w:tcPr>
          <w:p w14:paraId="0F83E0E9" w14:textId="3FF31C2C" w:rsidR="003801B0" w:rsidRDefault="5239EF0A" w:rsidP="5239EF0A">
            <w:r>
              <w:t xml:space="preserve">April 11, </w:t>
            </w:r>
            <w:proofErr w:type="gramStart"/>
            <w:r>
              <w:t>2025</w:t>
            </w:r>
            <w:proofErr w:type="gramEnd"/>
            <w:r>
              <w:t xml:space="preserve"> from 12:00–12:30 CT</w:t>
            </w:r>
          </w:p>
          <w:p w14:paraId="098A65A8" w14:textId="32D9695A" w:rsidR="00B6345E" w:rsidRDefault="009011E4" w:rsidP="13954B66">
            <w:pPr>
              <w:rPr>
                <w:highlight w:val="yellow"/>
              </w:rPr>
            </w:pPr>
            <w:hyperlink r:id="rId17" w:history="1">
              <w:r w:rsidR="00B6345E" w:rsidRPr="00FE23C1">
                <w:rPr>
                  <w:rStyle w:val="Hyperlink"/>
                </w:rPr>
                <w:t>https://uwmadison.zoom.us/j/93179996607</w:t>
              </w:r>
            </w:hyperlink>
            <w:r w:rsidR="00B6345E">
              <w:t xml:space="preserve"> </w:t>
            </w:r>
          </w:p>
          <w:p w14:paraId="1040A747" w14:textId="46230DE3" w:rsidR="003801B0" w:rsidRDefault="009011E4" w:rsidP="5239EF0A">
            <w:hyperlink r:id="rId18">
              <w:r w:rsidR="6201D1AF" w:rsidRPr="6201D1AF">
                <w:rPr>
                  <w:rStyle w:val="Hyperlink"/>
                </w:rPr>
                <w:t>Add to Calendar</w:t>
              </w:r>
            </w:hyperlink>
            <w:r w:rsidR="6201D1AF">
              <w:t xml:space="preserve"> (iCal file)</w:t>
            </w:r>
          </w:p>
        </w:tc>
      </w:tr>
      <w:tr w:rsidR="3B6501FA" w14:paraId="13DFCD9E" w14:textId="77777777" w:rsidTr="6201D1AF">
        <w:trPr>
          <w:trHeight w:val="300"/>
          <w:jc w:val="center"/>
        </w:trPr>
        <w:tc>
          <w:tcPr>
            <w:tcW w:w="3055" w:type="dxa"/>
            <w:shd w:val="clear" w:color="auto" w:fill="auto"/>
            <w:noWrap/>
            <w:hideMark/>
          </w:tcPr>
          <w:p w14:paraId="63371F40" w14:textId="0B1DB7D9" w:rsidR="3B6501FA" w:rsidRDefault="795834C5" w:rsidP="00A60CB2">
            <w:r w:rsidRPr="795834C5">
              <w:t>Application Deadline</w:t>
            </w:r>
          </w:p>
        </w:tc>
        <w:tc>
          <w:tcPr>
            <w:tcW w:w="7015" w:type="dxa"/>
          </w:tcPr>
          <w:p w14:paraId="4C8F4535" w14:textId="42536123" w:rsidR="3B6501FA" w:rsidRPr="00B76D24" w:rsidRDefault="005E009D" w:rsidP="00A60CB2">
            <w:r>
              <w:t>April</w:t>
            </w:r>
            <w:r w:rsidR="553A29C1">
              <w:t xml:space="preserve"> </w:t>
            </w:r>
            <w:r>
              <w:t>3</w:t>
            </w:r>
            <w:r w:rsidR="553A29C1">
              <w:t>0, 202</w:t>
            </w:r>
            <w:r w:rsidR="189F957C">
              <w:t>5</w:t>
            </w:r>
          </w:p>
        </w:tc>
      </w:tr>
      <w:tr w:rsidR="003D224E" w:rsidRPr="004E0565" w14:paraId="0504A66F" w14:textId="77777777" w:rsidTr="6201D1AF">
        <w:trPr>
          <w:trHeight w:val="300"/>
          <w:jc w:val="center"/>
        </w:trPr>
        <w:tc>
          <w:tcPr>
            <w:tcW w:w="3055" w:type="dxa"/>
            <w:shd w:val="clear" w:color="auto" w:fill="auto"/>
            <w:noWrap/>
            <w:hideMark/>
          </w:tcPr>
          <w:p w14:paraId="6C8C3032" w14:textId="0A10028A" w:rsidR="003D224E" w:rsidRPr="004E0565" w:rsidRDefault="795834C5" w:rsidP="00A60CB2">
            <w:pPr>
              <w:outlineLvl w:val="1"/>
            </w:pPr>
            <w:r w:rsidRPr="795834C5">
              <w:t xml:space="preserve">Notification </w:t>
            </w:r>
          </w:p>
        </w:tc>
        <w:tc>
          <w:tcPr>
            <w:tcW w:w="7015" w:type="dxa"/>
          </w:tcPr>
          <w:p w14:paraId="5921E96B" w14:textId="7C9A4E2F" w:rsidR="003D224E" w:rsidRPr="00B76D24" w:rsidRDefault="00B23981" w:rsidP="00A60CB2">
            <w:pPr>
              <w:outlineLvl w:val="1"/>
            </w:pPr>
            <w:r>
              <w:t xml:space="preserve">Early </w:t>
            </w:r>
            <w:r w:rsidR="005E009D">
              <w:t>June</w:t>
            </w:r>
            <w:r w:rsidR="795834C5">
              <w:t xml:space="preserve"> 202</w:t>
            </w:r>
            <w:r w:rsidR="10FD0A3C">
              <w:t>5</w:t>
            </w:r>
          </w:p>
        </w:tc>
      </w:tr>
      <w:tr w:rsidR="003D224E" w:rsidRPr="004E0565" w14:paraId="5BA0E25D" w14:textId="77777777" w:rsidTr="6201D1AF">
        <w:trPr>
          <w:trHeight w:val="840"/>
          <w:jc w:val="center"/>
        </w:trPr>
        <w:tc>
          <w:tcPr>
            <w:tcW w:w="3055" w:type="dxa"/>
            <w:tcBorders>
              <w:top w:val="single" w:sz="4" w:space="0" w:color="auto"/>
              <w:left w:val="single" w:sz="4" w:space="0" w:color="auto"/>
              <w:bottom w:val="single" w:sz="4" w:space="0" w:color="auto"/>
              <w:right w:val="single" w:sz="4" w:space="0" w:color="auto"/>
            </w:tcBorders>
            <w:shd w:val="clear" w:color="auto" w:fill="auto"/>
            <w:noWrap/>
            <w:hideMark/>
          </w:tcPr>
          <w:p w14:paraId="6F2326B0" w14:textId="23A958E6" w:rsidR="003D224E" w:rsidRPr="004E0565" w:rsidRDefault="008B7D31" w:rsidP="008B7D31">
            <w:pPr>
              <w:outlineLvl w:val="1"/>
            </w:pPr>
            <w:r>
              <w:t>Training Dates</w:t>
            </w:r>
          </w:p>
        </w:tc>
        <w:tc>
          <w:tcPr>
            <w:tcW w:w="7015" w:type="dxa"/>
            <w:tcBorders>
              <w:top w:val="single" w:sz="4" w:space="0" w:color="auto"/>
              <w:left w:val="single" w:sz="4" w:space="0" w:color="auto"/>
              <w:bottom w:val="single" w:sz="4" w:space="0" w:color="auto"/>
              <w:right w:val="single" w:sz="4" w:space="0" w:color="auto"/>
            </w:tcBorders>
          </w:tcPr>
          <w:p w14:paraId="3BBA8B74" w14:textId="4A5771F5" w:rsidR="00444548" w:rsidRDefault="00444548" w:rsidP="00444548">
            <w:r>
              <w:t xml:space="preserve">Tentative dates include: </w:t>
            </w:r>
          </w:p>
          <w:p w14:paraId="7C1CDACD" w14:textId="5ED2A61F" w:rsidR="005E009D" w:rsidRPr="00444548" w:rsidRDefault="005E009D" w:rsidP="005E009D">
            <w:pPr>
              <w:pStyle w:val="ListParagraph"/>
              <w:numPr>
                <w:ilvl w:val="0"/>
                <w:numId w:val="36"/>
              </w:numPr>
              <w:rPr>
                <w:sz w:val="22"/>
                <w:szCs w:val="22"/>
              </w:rPr>
            </w:pPr>
            <w:r>
              <w:t>Friday, October 1</w:t>
            </w:r>
            <w:r w:rsidR="00B23981">
              <w:t>7</w:t>
            </w:r>
            <w:r>
              <w:t>, 2</w:t>
            </w:r>
            <w:r w:rsidR="34053DB5">
              <w:t>025</w:t>
            </w:r>
            <w:r>
              <w:t>, from 1:30</w:t>
            </w:r>
            <w:r w:rsidRPr="13954B66">
              <w:rPr>
                <w:b/>
                <w:bCs/>
              </w:rPr>
              <w:t>–</w:t>
            </w:r>
            <w:r>
              <w:t>3:30 CT</w:t>
            </w:r>
          </w:p>
          <w:p w14:paraId="7A02E62D" w14:textId="60261757" w:rsidR="005E009D" w:rsidRDefault="005E009D" w:rsidP="005E009D">
            <w:pPr>
              <w:pStyle w:val="ListParagraph"/>
              <w:numPr>
                <w:ilvl w:val="0"/>
                <w:numId w:val="36"/>
              </w:numPr>
            </w:pPr>
            <w:r>
              <w:t>Friday, December 1</w:t>
            </w:r>
            <w:r w:rsidR="00B23981">
              <w:t>2</w:t>
            </w:r>
            <w:r>
              <w:t>, 202</w:t>
            </w:r>
            <w:r w:rsidR="784C1086">
              <w:t>5</w:t>
            </w:r>
            <w:r>
              <w:t>, from 1:30</w:t>
            </w:r>
            <w:r w:rsidRPr="13954B66">
              <w:rPr>
                <w:b/>
                <w:bCs/>
              </w:rPr>
              <w:t>–</w:t>
            </w:r>
            <w:r>
              <w:t>3:30 CT</w:t>
            </w:r>
          </w:p>
          <w:p w14:paraId="5C45485A" w14:textId="5852B111" w:rsidR="005E009D" w:rsidRDefault="005E009D" w:rsidP="005E009D">
            <w:pPr>
              <w:pStyle w:val="ListParagraph"/>
              <w:numPr>
                <w:ilvl w:val="0"/>
                <w:numId w:val="36"/>
              </w:numPr>
            </w:pPr>
            <w:r>
              <w:t>Friday, February 2</w:t>
            </w:r>
            <w:r w:rsidR="00804F07">
              <w:t>0</w:t>
            </w:r>
            <w:r>
              <w:t>, 202</w:t>
            </w:r>
            <w:r w:rsidR="24880366">
              <w:t>6</w:t>
            </w:r>
            <w:r>
              <w:t>, from 1:30</w:t>
            </w:r>
            <w:r w:rsidRPr="13954B66">
              <w:rPr>
                <w:b/>
                <w:bCs/>
              </w:rPr>
              <w:t>–</w:t>
            </w:r>
            <w:r>
              <w:t>3:30 CT</w:t>
            </w:r>
          </w:p>
          <w:p w14:paraId="32900F1F" w14:textId="1260AA01" w:rsidR="003D224E" w:rsidRPr="00B76D24" w:rsidRDefault="005E009D" w:rsidP="005E009D">
            <w:pPr>
              <w:pStyle w:val="ListParagraph"/>
              <w:numPr>
                <w:ilvl w:val="0"/>
                <w:numId w:val="36"/>
              </w:numPr>
            </w:pPr>
            <w:r>
              <w:t>Friday, April 2</w:t>
            </w:r>
            <w:r w:rsidR="00B23981">
              <w:t>4</w:t>
            </w:r>
            <w:r>
              <w:t>, 202</w:t>
            </w:r>
            <w:r w:rsidR="614B1847">
              <w:t>6</w:t>
            </w:r>
            <w:r>
              <w:t>, from 1:30</w:t>
            </w:r>
            <w:r w:rsidRPr="13954B66">
              <w:rPr>
                <w:b/>
                <w:bCs/>
              </w:rPr>
              <w:t>–</w:t>
            </w:r>
            <w:r>
              <w:t>3:30 CT</w:t>
            </w:r>
          </w:p>
        </w:tc>
      </w:tr>
    </w:tbl>
    <w:p w14:paraId="14BC60A0" w14:textId="2F519A59" w:rsidR="00003648" w:rsidRPr="00A01DF2" w:rsidRDefault="00003648" w:rsidP="00095C1B">
      <w:pPr>
        <w:autoSpaceDE w:val="0"/>
        <w:autoSpaceDN w:val="0"/>
        <w:adjustRightInd w:val="0"/>
        <w:spacing w:line="288" w:lineRule="auto"/>
      </w:pPr>
    </w:p>
    <w:sectPr w:rsidR="00003648" w:rsidRPr="00A01DF2" w:rsidSect="002856A4">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080" w:bottom="1530" w:left="1080" w:header="432"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0B32" w14:textId="77777777" w:rsidR="00377FF5" w:rsidRDefault="00377FF5">
      <w:r>
        <w:separator/>
      </w:r>
    </w:p>
  </w:endnote>
  <w:endnote w:type="continuationSeparator" w:id="0">
    <w:p w14:paraId="046B1AB0" w14:textId="77777777" w:rsidR="00377FF5" w:rsidRDefault="0037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86C2" w14:textId="77777777" w:rsidR="002A203E" w:rsidRDefault="002A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467040"/>
      <w:docPartObj>
        <w:docPartGallery w:val="Page Numbers (Bottom of Page)"/>
        <w:docPartUnique/>
      </w:docPartObj>
    </w:sdtPr>
    <w:sdtEndPr>
      <w:rPr>
        <w:noProof/>
      </w:rPr>
    </w:sdtEndPr>
    <w:sdtContent>
      <w:p w14:paraId="7ABF1261" w14:textId="51CE502A" w:rsidR="000E27D2" w:rsidRDefault="000E27D2">
        <w:pPr>
          <w:pStyle w:val="Footer"/>
          <w:jc w:val="center"/>
        </w:pPr>
        <w:r>
          <w:fldChar w:fldCharType="begin"/>
        </w:r>
        <w:r>
          <w:instrText xml:space="preserve"> PAGE   \* MERGEFORMAT </w:instrText>
        </w:r>
        <w:r>
          <w:fldChar w:fldCharType="separate"/>
        </w:r>
        <w:r w:rsidR="008E0B33">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3A74" w14:textId="72E28FCE" w:rsidR="00F8062E" w:rsidRDefault="00F8062E" w:rsidP="00F8062E">
    <w:pPr>
      <w:pStyle w:val="Footer"/>
      <w:jc w:val="center"/>
      <w:rPr>
        <w:rFonts w:ascii="Adobe Garamond Pro Bold" w:hAnsi="Adobe Garamond Pro Bold"/>
        <w:sz w:val="16"/>
        <w:szCs w:val="16"/>
      </w:rPr>
    </w:pPr>
    <w:r>
      <w:rPr>
        <w:noProof/>
      </w:rPr>
      <w:drawing>
        <wp:anchor distT="0" distB="0" distL="114300" distR="114300" simplePos="0" relativeHeight="251657216" behindDoc="1" locked="0" layoutInCell="1" allowOverlap="1" wp14:anchorId="0440E0B5" wp14:editId="7F582078">
          <wp:simplePos x="0" y="0"/>
          <wp:positionH relativeFrom="page">
            <wp:align>center</wp:align>
          </wp:positionH>
          <wp:positionV relativeFrom="paragraph">
            <wp:posOffset>-143510</wp:posOffset>
          </wp:positionV>
          <wp:extent cx="2477770" cy="146050"/>
          <wp:effectExtent l="0" t="0" r="0" b="6350"/>
          <wp:wrapTight wrapText="bothSides">
            <wp:wrapPolygon edited="0">
              <wp:start x="0" y="0"/>
              <wp:lineTo x="0" y="19722"/>
              <wp:lineTo x="21423" y="19722"/>
              <wp:lineTo x="214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770" cy="1460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7F92D3C" wp14:editId="43CA8C66">
              <wp:simplePos x="0" y="0"/>
              <wp:positionH relativeFrom="margin">
                <wp:align>center</wp:align>
              </wp:positionH>
              <wp:positionV relativeFrom="paragraph">
                <wp:posOffset>73025</wp:posOffset>
              </wp:positionV>
              <wp:extent cx="6896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896100" cy="0"/>
                      </a:xfrm>
                      <a:prstGeom prst="line">
                        <a:avLst/>
                      </a:prstGeom>
                      <a:ln w="19050">
                        <a:solidFill>
                          <a:srgbClr val="C41E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DB7600" id="Straight Connector 12"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75pt" to="5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" strokecolor="#c41e38" strokeweight="1.5pt">
              <w10:wrap anchorx="margin"/>
            </v:line>
          </w:pict>
        </mc:Fallback>
      </mc:AlternateContent>
    </w:r>
  </w:p>
  <w:p w14:paraId="3D543DF2" w14:textId="77777777" w:rsidR="00F8062E" w:rsidRDefault="00F8062E" w:rsidP="00F8062E">
    <w:pPr>
      <w:pStyle w:val="Footer"/>
      <w:jc w:val="center"/>
    </w:pPr>
    <w:r>
      <w:t>3412 William H. Sewell Social Sciences Building | 1180 Observatory Drive | Madison, WI 53706</w:t>
    </w:r>
  </w:p>
  <w:p w14:paraId="606A2C27" w14:textId="1B029076" w:rsidR="00234DF7" w:rsidRPr="00F8062E" w:rsidRDefault="00F8062E" w:rsidP="00F8062E">
    <w:pPr>
      <w:pStyle w:val="Footer"/>
      <w:jc w:val="center"/>
      <w:rPr>
        <w:sz w:val="22"/>
        <w:szCs w:val="22"/>
      </w:rPr>
    </w:pPr>
    <w:r>
      <w:t>Phone: 608-262-6358 | Fax: 608-265-3119 | Web: www.irp.wisc.edu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5F4B" w14:textId="77777777" w:rsidR="00377FF5" w:rsidRDefault="00377FF5">
      <w:r>
        <w:separator/>
      </w:r>
    </w:p>
  </w:footnote>
  <w:footnote w:type="continuationSeparator" w:id="0">
    <w:p w14:paraId="2737D17A" w14:textId="77777777" w:rsidR="00377FF5" w:rsidRDefault="0037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3216" w14:textId="77777777" w:rsidR="002A203E" w:rsidRDefault="002A2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9530" w14:textId="77777777" w:rsidR="00234DF7" w:rsidRDefault="00234DF7">
    <w:pPr>
      <w:spacing w:line="200" w:lineRule="exact"/>
      <w:ind w:firstLine="720"/>
      <w:jc w:val="center"/>
      <w:rPr>
        <w:rFonts w:ascii="Book Antiqua" w:hAnsi="Book Antiqua"/>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5E02" w14:textId="51FF5754" w:rsidR="0078540B" w:rsidRDefault="009011E4" w:rsidP="002A203E">
    <w:pPr>
      <w:pStyle w:val="Header"/>
      <w:spacing w:before="240"/>
      <w:jc w:val="right"/>
    </w:pPr>
    <w:r>
      <w:rPr>
        <w:noProof/>
      </w:rPr>
      <w:pict w14:anchorId="1C751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pt;margin-top:0;width:119.5pt;height:49.5pt;z-index:251660288;mso-width-percent:0;mso-height-percent:0;mso-position-horizontal-relative:text;mso-position-vertical-relative:text;mso-width-percent:0;mso-height-percent:0;mso-width-relative:page;mso-height-relative:page">
          <v:imagedata r:id="rId1" o:title="2018-IRP-Logo-Email-Signature"/>
          <w10:wrap type="square"/>
        </v:shape>
      </w:pict>
    </w:r>
    <w:r w:rsidR="002A203E" w:rsidRPr="002A203E">
      <w:rPr>
        <w:noProof/>
      </w:rPr>
      <w:t xml:space="preserve"> </w:t>
    </w:r>
    <w:r w:rsidR="002A203E">
      <w:rPr>
        <w:noProof/>
      </w:rPr>
      <w:tab/>
    </w:r>
    <w:r w:rsidR="002A203E">
      <w:rPr>
        <w:b/>
        <w:i/>
        <w:color w:val="C00000"/>
        <w:w w:val="90"/>
        <w:sz w:val="60"/>
      </w:rPr>
      <w:t>C</w:t>
    </w:r>
    <w:r w:rsidR="002A203E" w:rsidRPr="00AE5E07">
      <w:rPr>
        <w:b/>
        <w:i/>
        <w:color w:val="C00000"/>
        <w:w w:val="90"/>
        <w:sz w:val="60"/>
      </w:rPr>
      <w:t>all for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C719A"/>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0D480528"/>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E9E8193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22EE7E0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414A4032"/>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63FE96BC"/>
    <w:lvl w:ilvl="0" w:tplc="FA8427C4">
      <w:start w:val="1"/>
      <w:numFmt w:val="bullet"/>
      <w:lvlText w:val=""/>
      <w:lvlJc w:val="left"/>
      <w:pPr>
        <w:tabs>
          <w:tab w:val="num" w:pos="1440"/>
        </w:tabs>
        <w:ind w:left="1440" w:hanging="360"/>
      </w:pPr>
      <w:rPr>
        <w:rFonts w:ascii="Symbol" w:hAnsi="Symbol" w:hint="default"/>
      </w:rPr>
    </w:lvl>
    <w:lvl w:ilvl="1" w:tplc="D640D7B4">
      <w:numFmt w:val="decimal"/>
      <w:lvlText w:val=""/>
      <w:lvlJc w:val="left"/>
    </w:lvl>
    <w:lvl w:ilvl="2" w:tplc="9CEA2B44">
      <w:numFmt w:val="decimal"/>
      <w:lvlText w:val=""/>
      <w:lvlJc w:val="left"/>
    </w:lvl>
    <w:lvl w:ilvl="3" w:tplc="5A223ADE">
      <w:numFmt w:val="decimal"/>
      <w:lvlText w:val=""/>
      <w:lvlJc w:val="left"/>
    </w:lvl>
    <w:lvl w:ilvl="4" w:tplc="DBC84938">
      <w:numFmt w:val="decimal"/>
      <w:lvlText w:val=""/>
      <w:lvlJc w:val="left"/>
    </w:lvl>
    <w:lvl w:ilvl="5" w:tplc="7A1E46C0">
      <w:numFmt w:val="decimal"/>
      <w:lvlText w:val=""/>
      <w:lvlJc w:val="left"/>
    </w:lvl>
    <w:lvl w:ilvl="6" w:tplc="A57637CA">
      <w:numFmt w:val="decimal"/>
      <w:lvlText w:val=""/>
      <w:lvlJc w:val="left"/>
    </w:lvl>
    <w:lvl w:ilvl="7" w:tplc="8EE2E3DC">
      <w:numFmt w:val="decimal"/>
      <w:lvlText w:val=""/>
      <w:lvlJc w:val="left"/>
    </w:lvl>
    <w:lvl w:ilvl="8" w:tplc="F438BA04">
      <w:numFmt w:val="decimal"/>
      <w:lvlText w:val=""/>
      <w:lvlJc w:val="left"/>
    </w:lvl>
  </w:abstractNum>
  <w:abstractNum w:abstractNumId="6" w15:restartNumberingAfterBreak="0">
    <w:nsid w:val="FFFFFF82"/>
    <w:multiLevelType w:val="hybridMultilevel"/>
    <w:tmpl w:val="10A26104"/>
    <w:lvl w:ilvl="0" w:tplc="676069B2">
      <w:start w:val="1"/>
      <w:numFmt w:val="bullet"/>
      <w:lvlText w:val=""/>
      <w:lvlJc w:val="left"/>
      <w:pPr>
        <w:tabs>
          <w:tab w:val="num" w:pos="1080"/>
        </w:tabs>
        <w:ind w:left="1080" w:hanging="360"/>
      </w:pPr>
      <w:rPr>
        <w:rFonts w:ascii="Symbol" w:hAnsi="Symbol" w:hint="default"/>
      </w:rPr>
    </w:lvl>
    <w:lvl w:ilvl="1" w:tplc="514403C8">
      <w:numFmt w:val="decimal"/>
      <w:lvlText w:val=""/>
      <w:lvlJc w:val="left"/>
    </w:lvl>
    <w:lvl w:ilvl="2" w:tplc="754A20F0">
      <w:numFmt w:val="decimal"/>
      <w:lvlText w:val=""/>
      <w:lvlJc w:val="left"/>
    </w:lvl>
    <w:lvl w:ilvl="3" w:tplc="09FEA5C0">
      <w:numFmt w:val="decimal"/>
      <w:lvlText w:val=""/>
      <w:lvlJc w:val="left"/>
    </w:lvl>
    <w:lvl w:ilvl="4" w:tplc="59160E2A">
      <w:numFmt w:val="decimal"/>
      <w:lvlText w:val=""/>
      <w:lvlJc w:val="left"/>
    </w:lvl>
    <w:lvl w:ilvl="5" w:tplc="C24EC870">
      <w:numFmt w:val="decimal"/>
      <w:lvlText w:val=""/>
      <w:lvlJc w:val="left"/>
    </w:lvl>
    <w:lvl w:ilvl="6" w:tplc="0E820700">
      <w:numFmt w:val="decimal"/>
      <w:lvlText w:val=""/>
      <w:lvlJc w:val="left"/>
    </w:lvl>
    <w:lvl w:ilvl="7" w:tplc="E6D06E72">
      <w:numFmt w:val="decimal"/>
      <w:lvlText w:val=""/>
      <w:lvlJc w:val="left"/>
    </w:lvl>
    <w:lvl w:ilvl="8" w:tplc="7B8AFB3E">
      <w:numFmt w:val="decimal"/>
      <w:lvlText w:val=""/>
      <w:lvlJc w:val="left"/>
    </w:lvl>
  </w:abstractNum>
  <w:abstractNum w:abstractNumId="7" w15:restartNumberingAfterBreak="0">
    <w:nsid w:val="FFFFFF83"/>
    <w:multiLevelType w:val="hybridMultilevel"/>
    <w:tmpl w:val="B7D021A4"/>
    <w:lvl w:ilvl="0" w:tplc="3DD69AB6">
      <w:start w:val="1"/>
      <w:numFmt w:val="bullet"/>
      <w:lvlText w:val=""/>
      <w:lvlJc w:val="left"/>
      <w:pPr>
        <w:tabs>
          <w:tab w:val="num" w:pos="720"/>
        </w:tabs>
        <w:ind w:left="720" w:hanging="360"/>
      </w:pPr>
      <w:rPr>
        <w:rFonts w:ascii="Symbol" w:hAnsi="Symbol" w:hint="default"/>
      </w:rPr>
    </w:lvl>
    <w:lvl w:ilvl="1" w:tplc="B4AA80BA">
      <w:numFmt w:val="decimal"/>
      <w:lvlText w:val=""/>
      <w:lvlJc w:val="left"/>
    </w:lvl>
    <w:lvl w:ilvl="2" w:tplc="07E88916">
      <w:numFmt w:val="decimal"/>
      <w:lvlText w:val=""/>
      <w:lvlJc w:val="left"/>
    </w:lvl>
    <w:lvl w:ilvl="3" w:tplc="B290ED1E">
      <w:numFmt w:val="decimal"/>
      <w:lvlText w:val=""/>
      <w:lvlJc w:val="left"/>
    </w:lvl>
    <w:lvl w:ilvl="4" w:tplc="2C6E034A">
      <w:numFmt w:val="decimal"/>
      <w:lvlText w:val=""/>
      <w:lvlJc w:val="left"/>
    </w:lvl>
    <w:lvl w:ilvl="5" w:tplc="87AC4EB4">
      <w:numFmt w:val="decimal"/>
      <w:lvlText w:val=""/>
      <w:lvlJc w:val="left"/>
    </w:lvl>
    <w:lvl w:ilvl="6" w:tplc="E88E3472">
      <w:numFmt w:val="decimal"/>
      <w:lvlText w:val=""/>
      <w:lvlJc w:val="left"/>
    </w:lvl>
    <w:lvl w:ilvl="7" w:tplc="691A7A9A">
      <w:numFmt w:val="decimal"/>
      <w:lvlText w:val=""/>
      <w:lvlJc w:val="left"/>
    </w:lvl>
    <w:lvl w:ilvl="8" w:tplc="E86645AA">
      <w:numFmt w:val="decimal"/>
      <w:lvlText w:val=""/>
      <w:lvlJc w:val="left"/>
    </w:lvl>
  </w:abstractNum>
  <w:abstractNum w:abstractNumId="8" w15:restartNumberingAfterBreak="0">
    <w:nsid w:val="FFFFFF88"/>
    <w:multiLevelType w:val="hybridMultilevel"/>
    <w:tmpl w:val="24900814"/>
    <w:lvl w:ilvl="0" w:tplc="371A37CA">
      <w:start w:val="1"/>
      <w:numFmt w:val="decimal"/>
      <w:lvlText w:val="%1."/>
      <w:lvlJc w:val="left"/>
      <w:pPr>
        <w:tabs>
          <w:tab w:val="num" w:pos="360"/>
        </w:tabs>
        <w:ind w:left="360" w:hanging="360"/>
      </w:pPr>
    </w:lvl>
    <w:lvl w:ilvl="1" w:tplc="A5147930">
      <w:numFmt w:val="decimal"/>
      <w:lvlText w:val=""/>
      <w:lvlJc w:val="left"/>
    </w:lvl>
    <w:lvl w:ilvl="2" w:tplc="8F74B6AC">
      <w:numFmt w:val="decimal"/>
      <w:lvlText w:val=""/>
      <w:lvlJc w:val="left"/>
    </w:lvl>
    <w:lvl w:ilvl="3" w:tplc="59D47706">
      <w:numFmt w:val="decimal"/>
      <w:lvlText w:val=""/>
      <w:lvlJc w:val="left"/>
    </w:lvl>
    <w:lvl w:ilvl="4" w:tplc="A8403228">
      <w:numFmt w:val="decimal"/>
      <w:lvlText w:val=""/>
      <w:lvlJc w:val="left"/>
    </w:lvl>
    <w:lvl w:ilvl="5" w:tplc="76643ED8">
      <w:numFmt w:val="decimal"/>
      <w:lvlText w:val=""/>
      <w:lvlJc w:val="left"/>
    </w:lvl>
    <w:lvl w:ilvl="6" w:tplc="46104CC0">
      <w:numFmt w:val="decimal"/>
      <w:lvlText w:val=""/>
      <w:lvlJc w:val="left"/>
    </w:lvl>
    <w:lvl w:ilvl="7" w:tplc="E40E7A28">
      <w:numFmt w:val="decimal"/>
      <w:lvlText w:val=""/>
      <w:lvlJc w:val="left"/>
    </w:lvl>
    <w:lvl w:ilvl="8" w:tplc="B0AE73C6">
      <w:numFmt w:val="decimal"/>
      <w:lvlText w:val=""/>
      <w:lvlJc w:val="left"/>
    </w:lvl>
  </w:abstractNum>
  <w:abstractNum w:abstractNumId="9" w15:restartNumberingAfterBreak="0">
    <w:nsid w:val="FFFFFF89"/>
    <w:multiLevelType w:val="hybridMultilevel"/>
    <w:tmpl w:val="09C291F4"/>
    <w:lvl w:ilvl="0" w:tplc="31FAC86E">
      <w:start w:val="1"/>
      <w:numFmt w:val="bullet"/>
      <w:lvlText w:val=""/>
      <w:lvlJc w:val="left"/>
      <w:pPr>
        <w:tabs>
          <w:tab w:val="num" w:pos="360"/>
        </w:tabs>
        <w:ind w:left="360" w:hanging="360"/>
      </w:pPr>
      <w:rPr>
        <w:rFonts w:ascii="Symbol" w:hAnsi="Symbol" w:hint="default"/>
      </w:rPr>
    </w:lvl>
    <w:lvl w:ilvl="1" w:tplc="DA86E220">
      <w:numFmt w:val="decimal"/>
      <w:lvlText w:val=""/>
      <w:lvlJc w:val="left"/>
    </w:lvl>
    <w:lvl w:ilvl="2" w:tplc="6BAAE194">
      <w:numFmt w:val="decimal"/>
      <w:lvlText w:val=""/>
      <w:lvlJc w:val="left"/>
    </w:lvl>
    <w:lvl w:ilvl="3" w:tplc="89D4062E">
      <w:numFmt w:val="decimal"/>
      <w:lvlText w:val=""/>
      <w:lvlJc w:val="left"/>
    </w:lvl>
    <w:lvl w:ilvl="4" w:tplc="68AAD1A2">
      <w:numFmt w:val="decimal"/>
      <w:lvlText w:val=""/>
      <w:lvlJc w:val="left"/>
    </w:lvl>
    <w:lvl w:ilvl="5" w:tplc="D064479E">
      <w:numFmt w:val="decimal"/>
      <w:lvlText w:val=""/>
      <w:lvlJc w:val="left"/>
    </w:lvl>
    <w:lvl w:ilvl="6" w:tplc="CA9652DE">
      <w:numFmt w:val="decimal"/>
      <w:lvlText w:val=""/>
      <w:lvlJc w:val="left"/>
    </w:lvl>
    <w:lvl w:ilvl="7" w:tplc="8EB05714">
      <w:numFmt w:val="decimal"/>
      <w:lvlText w:val=""/>
      <w:lvlJc w:val="left"/>
    </w:lvl>
    <w:lvl w:ilvl="8" w:tplc="3602692E">
      <w:numFmt w:val="decimal"/>
      <w:lvlText w:val=""/>
      <w:lvlJc w:val="left"/>
    </w:lvl>
  </w:abstractNum>
  <w:abstractNum w:abstractNumId="10" w15:restartNumberingAfterBreak="0">
    <w:nsid w:val="0514087E"/>
    <w:multiLevelType w:val="multilevel"/>
    <w:tmpl w:val="F9328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5FA02D2"/>
    <w:multiLevelType w:val="multilevel"/>
    <w:tmpl w:val="DA92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39536E"/>
    <w:multiLevelType w:val="hybridMultilevel"/>
    <w:tmpl w:val="F02EA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626A43"/>
    <w:multiLevelType w:val="hybridMultilevel"/>
    <w:tmpl w:val="4DE26B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7E34ED"/>
    <w:multiLevelType w:val="hybridMultilevel"/>
    <w:tmpl w:val="E27073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04B9D0"/>
    <w:multiLevelType w:val="hybridMultilevel"/>
    <w:tmpl w:val="3F728168"/>
    <w:lvl w:ilvl="0" w:tplc="D9B8E71E">
      <w:start w:val="1"/>
      <w:numFmt w:val="bullet"/>
      <w:lvlText w:val=""/>
      <w:lvlJc w:val="left"/>
      <w:pPr>
        <w:ind w:left="1080" w:hanging="360"/>
      </w:pPr>
      <w:rPr>
        <w:rFonts w:ascii="Symbol" w:hAnsi="Symbol" w:hint="default"/>
      </w:rPr>
    </w:lvl>
    <w:lvl w:ilvl="1" w:tplc="1E32EED0">
      <w:start w:val="1"/>
      <w:numFmt w:val="bullet"/>
      <w:lvlText w:val="o"/>
      <w:lvlJc w:val="left"/>
      <w:pPr>
        <w:ind w:left="1800" w:hanging="360"/>
      </w:pPr>
      <w:rPr>
        <w:rFonts w:ascii="Courier New" w:hAnsi="Courier New" w:hint="default"/>
      </w:rPr>
    </w:lvl>
    <w:lvl w:ilvl="2" w:tplc="3466A0F0">
      <w:start w:val="1"/>
      <w:numFmt w:val="bullet"/>
      <w:lvlText w:val=""/>
      <w:lvlJc w:val="left"/>
      <w:pPr>
        <w:ind w:left="2520" w:hanging="360"/>
      </w:pPr>
      <w:rPr>
        <w:rFonts w:ascii="Wingdings" w:hAnsi="Wingdings" w:hint="default"/>
      </w:rPr>
    </w:lvl>
    <w:lvl w:ilvl="3" w:tplc="AFCEDF9A">
      <w:start w:val="1"/>
      <w:numFmt w:val="bullet"/>
      <w:lvlText w:val=""/>
      <w:lvlJc w:val="left"/>
      <w:pPr>
        <w:ind w:left="3240" w:hanging="360"/>
      </w:pPr>
      <w:rPr>
        <w:rFonts w:ascii="Symbol" w:hAnsi="Symbol" w:hint="default"/>
      </w:rPr>
    </w:lvl>
    <w:lvl w:ilvl="4" w:tplc="CE48354E">
      <w:start w:val="1"/>
      <w:numFmt w:val="bullet"/>
      <w:lvlText w:val="o"/>
      <w:lvlJc w:val="left"/>
      <w:pPr>
        <w:ind w:left="3960" w:hanging="360"/>
      </w:pPr>
      <w:rPr>
        <w:rFonts w:ascii="Courier New" w:hAnsi="Courier New" w:hint="default"/>
      </w:rPr>
    </w:lvl>
    <w:lvl w:ilvl="5" w:tplc="6F2E973A">
      <w:start w:val="1"/>
      <w:numFmt w:val="bullet"/>
      <w:lvlText w:val=""/>
      <w:lvlJc w:val="left"/>
      <w:pPr>
        <w:ind w:left="4680" w:hanging="360"/>
      </w:pPr>
      <w:rPr>
        <w:rFonts w:ascii="Wingdings" w:hAnsi="Wingdings" w:hint="default"/>
      </w:rPr>
    </w:lvl>
    <w:lvl w:ilvl="6" w:tplc="34921140">
      <w:start w:val="1"/>
      <w:numFmt w:val="bullet"/>
      <w:lvlText w:val=""/>
      <w:lvlJc w:val="left"/>
      <w:pPr>
        <w:ind w:left="5400" w:hanging="360"/>
      </w:pPr>
      <w:rPr>
        <w:rFonts w:ascii="Symbol" w:hAnsi="Symbol" w:hint="default"/>
      </w:rPr>
    </w:lvl>
    <w:lvl w:ilvl="7" w:tplc="33349C7C">
      <w:start w:val="1"/>
      <w:numFmt w:val="bullet"/>
      <w:lvlText w:val="o"/>
      <w:lvlJc w:val="left"/>
      <w:pPr>
        <w:ind w:left="6120" w:hanging="360"/>
      </w:pPr>
      <w:rPr>
        <w:rFonts w:ascii="Courier New" w:hAnsi="Courier New" w:hint="default"/>
      </w:rPr>
    </w:lvl>
    <w:lvl w:ilvl="8" w:tplc="D3E22D96">
      <w:start w:val="1"/>
      <w:numFmt w:val="bullet"/>
      <w:lvlText w:val=""/>
      <w:lvlJc w:val="left"/>
      <w:pPr>
        <w:ind w:left="6840" w:hanging="360"/>
      </w:pPr>
      <w:rPr>
        <w:rFonts w:ascii="Wingdings" w:hAnsi="Wingdings" w:hint="default"/>
      </w:rPr>
    </w:lvl>
  </w:abstractNum>
  <w:abstractNum w:abstractNumId="16" w15:restartNumberingAfterBreak="0">
    <w:nsid w:val="20EE047C"/>
    <w:multiLevelType w:val="hybridMultilevel"/>
    <w:tmpl w:val="878CA70A"/>
    <w:lvl w:ilvl="0" w:tplc="BDF88EAA">
      <w:start w:val="1"/>
      <w:numFmt w:val="decimal"/>
      <w:lvlText w:val="%1."/>
      <w:lvlJc w:val="left"/>
      <w:pPr>
        <w:tabs>
          <w:tab w:val="num" w:pos="720"/>
        </w:tabs>
        <w:ind w:left="720" w:hanging="360"/>
      </w:pPr>
    </w:lvl>
    <w:lvl w:ilvl="1" w:tplc="8D00D750" w:tentative="1">
      <w:start w:val="1"/>
      <w:numFmt w:val="decimal"/>
      <w:lvlText w:val="%2."/>
      <w:lvlJc w:val="left"/>
      <w:pPr>
        <w:tabs>
          <w:tab w:val="num" w:pos="1440"/>
        </w:tabs>
        <w:ind w:left="1440" w:hanging="360"/>
      </w:pPr>
    </w:lvl>
    <w:lvl w:ilvl="2" w:tplc="AC8881DA" w:tentative="1">
      <w:start w:val="1"/>
      <w:numFmt w:val="decimal"/>
      <w:lvlText w:val="%3."/>
      <w:lvlJc w:val="left"/>
      <w:pPr>
        <w:tabs>
          <w:tab w:val="num" w:pos="2160"/>
        </w:tabs>
        <w:ind w:left="2160" w:hanging="360"/>
      </w:pPr>
    </w:lvl>
    <w:lvl w:ilvl="3" w:tplc="2E34E7E6" w:tentative="1">
      <w:start w:val="1"/>
      <w:numFmt w:val="decimal"/>
      <w:lvlText w:val="%4."/>
      <w:lvlJc w:val="left"/>
      <w:pPr>
        <w:tabs>
          <w:tab w:val="num" w:pos="2880"/>
        </w:tabs>
        <w:ind w:left="2880" w:hanging="360"/>
      </w:pPr>
    </w:lvl>
    <w:lvl w:ilvl="4" w:tplc="0A409B98" w:tentative="1">
      <w:start w:val="1"/>
      <w:numFmt w:val="decimal"/>
      <w:lvlText w:val="%5."/>
      <w:lvlJc w:val="left"/>
      <w:pPr>
        <w:tabs>
          <w:tab w:val="num" w:pos="3600"/>
        </w:tabs>
        <w:ind w:left="3600" w:hanging="360"/>
      </w:pPr>
    </w:lvl>
    <w:lvl w:ilvl="5" w:tplc="C0F8A0DC" w:tentative="1">
      <w:start w:val="1"/>
      <w:numFmt w:val="decimal"/>
      <w:lvlText w:val="%6."/>
      <w:lvlJc w:val="left"/>
      <w:pPr>
        <w:tabs>
          <w:tab w:val="num" w:pos="4320"/>
        </w:tabs>
        <w:ind w:left="4320" w:hanging="360"/>
      </w:pPr>
    </w:lvl>
    <w:lvl w:ilvl="6" w:tplc="C1A8E74A" w:tentative="1">
      <w:start w:val="1"/>
      <w:numFmt w:val="decimal"/>
      <w:lvlText w:val="%7."/>
      <w:lvlJc w:val="left"/>
      <w:pPr>
        <w:tabs>
          <w:tab w:val="num" w:pos="5040"/>
        </w:tabs>
        <w:ind w:left="5040" w:hanging="360"/>
      </w:pPr>
    </w:lvl>
    <w:lvl w:ilvl="7" w:tplc="94DAF098" w:tentative="1">
      <w:start w:val="1"/>
      <w:numFmt w:val="decimal"/>
      <w:lvlText w:val="%8."/>
      <w:lvlJc w:val="left"/>
      <w:pPr>
        <w:tabs>
          <w:tab w:val="num" w:pos="5760"/>
        </w:tabs>
        <w:ind w:left="5760" w:hanging="360"/>
      </w:pPr>
    </w:lvl>
    <w:lvl w:ilvl="8" w:tplc="84A2E478" w:tentative="1">
      <w:start w:val="1"/>
      <w:numFmt w:val="decimal"/>
      <w:lvlText w:val="%9."/>
      <w:lvlJc w:val="left"/>
      <w:pPr>
        <w:tabs>
          <w:tab w:val="num" w:pos="6480"/>
        </w:tabs>
        <w:ind w:left="6480" w:hanging="360"/>
      </w:pPr>
    </w:lvl>
  </w:abstractNum>
  <w:abstractNum w:abstractNumId="17" w15:restartNumberingAfterBreak="0">
    <w:nsid w:val="258174CC"/>
    <w:multiLevelType w:val="hybridMultilevel"/>
    <w:tmpl w:val="EE66759A"/>
    <w:lvl w:ilvl="0" w:tplc="823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619CE"/>
    <w:multiLevelType w:val="hybridMultilevel"/>
    <w:tmpl w:val="571EA314"/>
    <w:lvl w:ilvl="0" w:tplc="9A24D6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F15CB"/>
    <w:multiLevelType w:val="hybridMultilevel"/>
    <w:tmpl w:val="1DA45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2060E"/>
    <w:multiLevelType w:val="hybridMultilevel"/>
    <w:tmpl w:val="77C06CC4"/>
    <w:lvl w:ilvl="0" w:tplc="35A0A62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A93B67"/>
    <w:multiLevelType w:val="hybridMultilevel"/>
    <w:tmpl w:val="4BD0E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923F9C"/>
    <w:multiLevelType w:val="multilevel"/>
    <w:tmpl w:val="1AD4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29F0"/>
    <w:multiLevelType w:val="hybridMultilevel"/>
    <w:tmpl w:val="EF7C26A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15:restartNumberingAfterBreak="0">
    <w:nsid w:val="4E4D2BEB"/>
    <w:multiLevelType w:val="hybridMultilevel"/>
    <w:tmpl w:val="2DAEB9EC"/>
    <w:lvl w:ilvl="0" w:tplc="55ECDA4A">
      <w:start w:val="1"/>
      <w:numFmt w:val="decimal"/>
      <w:lvlText w:val="%1."/>
      <w:lvlJc w:val="left"/>
      <w:pPr>
        <w:tabs>
          <w:tab w:val="num" w:pos="720"/>
        </w:tabs>
        <w:ind w:left="720" w:hanging="360"/>
      </w:pPr>
    </w:lvl>
    <w:lvl w:ilvl="1" w:tplc="C598DAF8" w:tentative="1">
      <w:start w:val="1"/>
      <w:numFmt w:val="decimal"/>
      <w:lvlText w:val="%2."/>
      <w:lvlJc w:val="left"/>
      <w:pPr>
        <w:tabs>
          <w:tab w:val="num" w:pos="1440"/>
        </w:tabs>
        <w:ind w:left="1440" w:hanging="360"/>
      </w:pPr>
    </w:lvl>
    <w:lvl w:ilvl="2" w:tplc="15FCB9F4" w:tentative="1">
      <w:start w:val="1"/>
      <w:numFmt w:val="decimal"/>
      <w:lvlText w:val="%3."/>
      <w:lvlJc w:val="left"/>
      <w:pPr>
        <w:tabs>
          <w:tab w:val="num" w:pos="2160"/>
        </w:tabs>
        <w:ind w:left="2160" w:hanging="360"/>
      </w:pPr>
    </w:lvl>
    <w:lvl w:ilvl="3" w:tplc="59462AB6" w:tentative="1">
      <w:start w:val="1"/>
      <w:numFmt w:val="decimal"/>
      <w:lvlText w:val="%4."/>
      <w:lvlJc w:val="left"/>
      <w:pPr>
        <w:tabs>
          <w:tab w:val="num" w:pos="2880"/>
        </w:tabs>
        <w:ind w:left="2880" w:hanging="360"/>
      </w:pPr>
    </w:lvl>
    <w:lvl w:ilvl="4" w:tplc="FFA638DC" w:tentative="1">
      <w:start w:val="1"/>
      <w:numFmt w:val="decimal"/>
      <w:lvlText w:val="%5."/>
      <w:lvlJc w:val="left"/>
      <w:pPr>
        <w:tabs>
          <w:tab w:val="num" w:pos="3600"/>
        </w:tabs>
        <w:ind w:left="3600" w:hanging="360"/>
      </w:pPr>
    </w:lvl>
    <w:lvl w:ilvl="5" w:tplc="CBD2EC60" w:tentative="1">
      <w:start w:val="1"/>
      <w:numFmt w:val="decimal"/>
      <w:lvlText w:val="%6."/>
      <w:lvlJc w:val="left"/>
      <w:pPr>
        <w:tabs>
          <w:tab w:val="num" w:pos="4320"/>
        </w:tabs>
        <w:ind w:left="4320" w:hanging="360"/>
      </w:pPr>
    </w:lvl>
    <w:lvl w:ilvl="6" w:tplc="D878F2B8" w:tentative="1">
      <w:start w:val="1"/>
      <w:numFmt w:val="decimal"/>
      <w:lvlText w:val="%7."/>
      <w:lvlJc w:val="left"/>
      <w:pPr>
        <w:tabs>
          <w:tab w:val="num" w:pos="5040"/>
        </w:tabs>
        <w:ind w:left="5040" w:hanging="360"/>
      </w:pPr>
    </w:lvl>
    <w:lvl w:ilvl="7" w:tplc="2580F4E4" w:tentative="1">
      <w:start w:val="1"/>
      <w:numFmt w:val="decimal"/>
      <w:lvlText w:val="%8."/>
      <w:lvlJc w:val="left"/>
      <w:pPr>
        <w:tabs>
          <w:tab w:val="num" w:pos="5760"/>
        </w:tabs>
        <w:ind w:left="5760" w:hanging="360"/>
      </w:pPr>
    </w:lvl>
    <w:lvl w:ilvl="8" w:tplc="6F8E1220" w:tentative="1">
      <w:start w:val="1"/>
      <w:numFmt w:val="decimal"/>
      <w:lvlText w:val="%9."/>
      <w:lvlJc w:val="left"/>
      <w:pPr>
        <w:tabs>
          <w:tab w:val="num" w:pos="6480"/>
        </w:tabs>
        <w:ind w:left="6480" w:hanging="360"/>
      </w:pPr>
    </w:lvl>
  </w:abstractNum>
  <w:abstractNum w:abstractNumId="25" w15:restartNumberingAfterBreak="0">
    <w:nsid w:val="514752CA"/>
    <w:multiLevelType w:val="multilevel"/>
    <w:tmpl w:val="96140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FA466A"/>
    <w:multiLevelType w:val="hybridMultilevel"/>
    <w:tmpl w:val="2D10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B412F"/>
    <w:multiLevelType w:val="multilevel"/>
    <w:tmpl w:val="DCAA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DF06D0"/>
    <w:multiLevelType w:val="hybridMultilevel"/>
    <w:tmpl w:val="B2D66E74"/>
    <w:lvl w:ilvl="0" w:tplc="56CC5DB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41F81"/>
    <w:multiLevelType w:val="hybridMultilevel"/>
    <w:tmpl w:val="015C6E36"/>
    <w:lvl w:ilvl="0" w:tplc="2DF215A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B6CDF"/>
    <w:multiLevelType w:val="hybridMultilevel"/>
    <w:tmpl w:val="CFE88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42388"/>
    <w:multiLevelType w:val="hybridMultilevel"/>
    <w:tmpl w:val="2E56E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C7279"/>
    <w:multiLevelType w:val="hybridMultilevel"/>
    <w:tmpl w:val="B6DED0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63B3F9C"/>
    <w:multiLevelType w:val="hybridMultilevel"/>
    <w:tmpl w:val="2E56E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A4244"/>
    <w:multiLevelType w:val="hybridMultilevel"/>
    <w:tmpl w:val="CAC4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549C9"/>
    <w:multiLevelType w:val="hybridMultilevel"/>
    <w:tmpl w:val="D592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A1BE5"/>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16cid:durableId="354700606">
    <w:abstractNumId w:val="15"/>
  </w:num>
  <w:num w:numId="2" w16cid:durableId="2098987326">
    <w:abstractNumId w:val="36"/>
  </w:num>
  <w:num w:numId="3" w16cid:durableId="1503353242">
    <w:abstractNumId w:val="24"/>
  </w:num>
  <w:num w:numId="4" w16cid:durableId="831215747">
    <w:abstractNumId w:val="16"/>
  </w:num>
  <w:num w:numId="5" w16cid:durableId="1310136166">
    <w:abstractNumId w:val="25"/>
  </w:num>
  <w:num w:numId="6" w16cid:durableId="174853360">
    <w:abstractNumId w:val="30"/>
  </w:num>
  <w:num w:numId="7" w16cid:durableId="748043040">
    <w:abstractNumId w:val="12"/>
  </w:num>
  <w:num w:numId="8" w16cid:durableId="98333392">
    <w:abstractNumId w:val="13"/>
  </w:num>
  <w:num w:numId="9" w16cid:durableId="325717093">
    <w:abstractNumId w:val="34"/>
  </w:num>
  <w:num w:numId="10" w16cid:durableId="1458253131">
    <w:abstractNumId w:val="32"/>
  </w:num>
  <w:num w:numId="11" w16cid:durableId="1014453491">
    <w:abstractNumId w:val="9"/>
  </w:num>
  <w:num w:numId="12" w16cid:durableId="323780380">
    <w:abstractNumId w:val="7"/>
  </w:num>
  <w:num w:numId="13" w16cid:durableId="1233391618">
    <w:abstractNumId w:val="6"/>
  </w:num>
  <w:num w:numId="14" w16cid:durableId="97989963">
    <w:abstractNumId w:val="5"/>
  </w:num>
  <w:num w:numId="15" w16cid:durableId="58788079">
    <w:abstractNumId w:val="4"/>
  </w:num>
  <w:num w:numId="16" w16cid:durableId="1802457461">
    <w:abstractNumId w:val="8"/>
  </w:num>
  <w:num w:numId="17" w16cid:durableId="1806317310">
    <w:abstractNumId w:val="3"/>
  </w:num>
  <w:num w:numId="18" w16cid:durableId="1234389992">
    <w:abstractNumId w:val="2"/>
  </w:num>
  <w:num w:numId="19" w16cid:durableId="134956683">
    <w:abstractNumId w:val="1"/>
  </w:num>
  <w:num w:numId="20" w16cid:durableId="1101730293">
    <w:abstractNumId w:val="0"/>
  </w:num>
  <w:num w:numId="21" w16cid:durableId="959921129">
    <w:abstractNumId w:val="33"/>
  </w:num>
  <w:num w:numId="22" w16cid:durableId="476650944">
    <w:abstractNumId w:val="21"/>
  </w:num>
  <w:num w:numId="23" w16cid:durableId="1060665537">
    <w:abstractNumId w:val="11"/>
  </w:num>
  <w:num w:numId="24" w16cid:durableId="1769034198">
    <w:abstractNumId w:val="22"/>
  </w:num>
  <w:num w:numId="25" w16cid:durableId="797724302">
    <w:abstractNumId w:val="18"/>
  </w:num>
  <w:num w:numId="26" w16cid:durableId="1622347439">
    <w:abstractNumId w:val="19"/>
  </w:num>
  <w:num w:numId="27" w16cid:durableId="1331063235">
    <w:abstractNumId w:val="28"/>
  </w:num>
  <w:num w:numId="28" w16cid:durableId="380906285">
    <w:abstractNumId w:val="14"/>
  </w:num>
  <w:num w:numId="29" w16cid:durableId="1200705119">
    <w:abstractNumId w:val="26"/>
  </w:num>
  <w:num w:numId="30" w16cid:durableId="768893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1849756">
    <w:abstractNumId w:val="31"/>
  </w:num>
  <w:num w:numId="32" w16cid:durableId="2049796461">
    <w:abstractNumId w:val="29"/>
  </w:num>
  <w:num w:numId="33" w16cid:durableId="832255255">
    <w:abstractNumId w:val="10"/>
  </w:num>
  <w:num w:numId="34" w16cid:durableId="1885601934">
    <w:abstractNumId w:val="27"/>
  </w:num>
  <w:num w:numId="35" w16cid:durableId="2110540761">
    <w:abstractNumId w:val="35"/>
  </w:num>
  <w:num w:numId="36" w16cid:durableId="1881505320">
    <w:abstractNumId w:val="20"/>
  </w:num>
  <w:num w:numId="37" w16cid:durableId="644550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F7"/>
    <w:rsid w:val="0000274D"/>
    <w:rsid w:val="00003648"/>
    <w:rsid w:val="000108B4"/>
    <w:rsid w:val="00011BDE"/>
    <w:rsid w:val="00013FB4"/>
    <w:rsid w:val="0002333D"/>
    <w:rsid w:val="000253E3"/>
    <w:rsid w:val="00027DDE"/>
    <w:rsid w:val="000312D8"/>
    <w:rsid w:val="00032FD0"/>
    <w:rsid w:val="00040AC2"/>
    <w:rsid w:val="00040EDE"/>
    <w:rsid w:val="00050310"/>
    <w:rsid w:val="0005235D"/>
    <w:rsid w:val="00071CEB"/>
    <w:rsid w:val="000743CB"/>
    <w:rsid w:val="000770D0"/>
    <w:rsid w:val="000773E4"/>
    <w:rsid w:val="00080217"/>
    <w:rsid w:val="00094F55"/>
    <w:rsid w:val="00095402"/>
    <w:rsid w:val="00095C1B"/>
    <w:rsid w:val="00097964"/>
    <w:rsid w:val="000A021F"/>
    <w:rsid w:val="000B01A2"/>
    <w:rsid w:val="000B3724"/>
    <w:rsid w:val="000B6919"/>
    <w:rsid w:val="000C018F"/>
    <w:rsid w:val="000C3AF6"/>
    <w:rsid w:val="000E103F"/>
    <w:rsid w:val="000E27D2"/>
    <w:rsid w:val="000E7066"/>
    <w:rsid w:val="000F0163"/>
    <w:rsid w:val="00101978"/>
    <w:rsid w:val="001031C3"/>
    <w:rsid w:val="0010777E"/>
    <w:rsid w:val="001128A7"/>
    <w:rsid w:val="0012020B"/>
    <w:rsid w:val="00124E18"/>
    <w:rsid w:val="001300FA"/>
    <w:rsid w:val="00132D4F"/>
    <w:rsid w:val="001341B9"/>
    <w:rsid w:val="001365BB"/>
    <w:rsid w:val="00141BFC"/>
    <w:rsid w:val="00141DAB"/>
    <w:rsid w:val="00145028"/>
    <w:rsid w:val="00145C34"/>
    <w:rsid w:val="001503B8"/>
    <w:rsid w:val="00151829"/>
    <w:rsid w:val="001539CB"/>
    <w:rsid w:val="001552C9"/>
    <w:rsid w:val="00164E0D"/>
    <w:rsid w:val="001673B3"/>
    <w:rsid w:val="001673FB"/>
    <w:rsid w:val="00167550"/>
    <w:rsid w:val="001712E4"/>
    <w:rsid w:val="00174F69"/>
    <w:rsid w:val="00176FF0"/>
    <w:rsid w:val="00177577"/>
    <w:rsid w:val="001800E2"/>
    <w:rsid w:val="00180A2B"/>
    <w:rsid w:val="00183404"/>
    <w:rsid w:val="001864FB"/>
    <w:rsid w:val="00194F94"/>
    <w:rsid w:val="001952A2"/>
    <w:rsid w:val="001977CF"/>
    <w:rsid w:val="001A3033"/>
    <w:rsid w:val="001B468A"/>
    <w:rsid w:val="001B77E7"/>
    <w:rsid w:val="001C10BE"/>
    <w:rsid w:val="001D49BA"/>
    <w:rsid w:val="001E7519"/>
    <w:rsid w:val="001F0D1A"/>
    <w:rsid w:val="00203D2D"/>
    <w:rsid w:val="00213E38"/>
    <w:rsid w:val="002144C3"/>
    <w:rsid w:val="002150F3"/>
    <w:rsid w:val="002159A7"/>
    <w:rsid w:val="0021731F"/>
    <w:rsid w:val="00223868"/>
    <w:rsid w:val="00224BE0"/>
    <w:rsid w:val="00224C6E"/>
    <w:rsid w:val="00234DF7"/>
    <w:rsid w:val="00244AFE"/>
    <w:rsid w:val="002519E4"/>
    <w:rsid w:val="002537C5"/>
    <w:rsid w:val="002568FC"/>
    <w:rsid w:val="00260A3C"/>
    <w:rsid w:val="002657F5"/>
    <w:rsid w:val="00267F26"/>
    <w:rsid w:val="00282322"/>
    <w:rsid w:val="002856A4"/>
    <w:rsid w:val="002907C5"/>
    <w:rsid w:val="00290E72"/>
    <w:rsid w:val="00293AD5"/>
    <w:rsid w:val="002943A0"/>
    <w:rsid w:val="002A203E"/>
    <w:rsid w:val="002A2E14"/>
    <w:rsid w:val="002A5785"/>
    <w:rsid w:val="002A6573"/>
    <w:rsid w:val="002B49F4"/>
    <w:rsid w:val="002C4879"/>
    <w:rsid w:val="002D217D"/>
    <w:rsid w:val="002D3D96"/>
    <w:rsid w:val="002D6BE3"/>
    <w:rsid w:val="002D6FC8"/>
    <w:rsid w:val="002E0085"/>
    <w:rsid w:val="002E19CD"/>
    <w:rsid w:val="002E6B9A"/>
    <w:rsid w:val="002E7723"/>
    <w:rsid w:val="002F2FE5"/>
    <w:rsid w:val="002F60FD"/>
    <w:rsid w:val="002F6D7B"/>
    <w:rsid w:val="00300B25"/>
    <w:rsid w:val="00303F24"/>
    <w:rsid w:val="00304866"/>
    <w:rsid w:val="00304982"/>
    <w:rsid w:val="00315495"/>
    <w:rsid w:val="00321FD8"/>
    <w:rsid w:val="00333AC8"/>
    <w:rsid w:val="00337557"/>
    <w:rsid w:val="00337604"/>
    <w:rsid w:val="0034005E"/>
    <w:rsid w:val="0034559E"/>
    <w:rsid w:val="003473D8"/>
    <w:rsid w:val="003577DD"/>
    <w:rsid w:val="00360D29"/>
    <w:rsid w:val="00363AFC"/>
    <w:rsid w:val="00364D1B"/>
    <w:rsid w:val="00366BED"/>
    <w:rsid w:val="00371BA9"/>
    <w:rsid w:val="00377968"/>
    <w:rsid w:val="00377FF5"/>
    <w:rsid w:val="003801B0"/>
    <w:rsid w:val="003841C1"/>
    <w:rsid w:val="00390660"/>
    <w:rsid w:val="0039090E"/>
    <w:rsid w:val="00390B3F"/>
    <w:rsid w:val="00394687"/>
    <w:rsid w:val="003A1186"/>
    <w:rsid w:val="003A550A"/>
    <w:rsid w:val="003B0A9E"/>
    <w:rsid w:val="003B4491"/>
    <w:rsid w:val="003D224E"/>
    <w:rsid w:val="003E3E12"/>
    <w:rsid w:val="003E440B"/>
    <w:rsid w:val="003E6BC5"/>
    <w:rsid w:val="003F6048"/>
    <w:rsid w:val="003F61BD"/>
    <w:rsid w:val="00424337"/>
    <w:rsid w:val="00426E1C"/>
    <w:rsid w:val="004300A0"/>
    <w:rsid w:val="0043143D"/>
    <w:rsid w:val="00433848"/>
    <w:rsid w:val="004345C5"/>
    <w:rsid w:val="0044079D"/>
    <w:rsid w:val="004409F5"/>
    <w:rsid w:val="0044185B"/>
    <w:rsid w:val="0044185F"/>
    <w:rsid w:val="00442E54"/>
    <w:rsid w:val="00444548"/>
    <w:rsid w:val="00444644"/>
    <w:rsid w:val="00450BEC"/>
    <w:rsid w:val="004533F0"/>
    <w:rsid w:val="00456A25"/>
    <w:rsid w:val="004604AB"/>
    <w:rsid w:val="0046126E"/>
    <w:rsid w:val="00461C4B"/>
    <w:rsid w:val="0046248F"/>
    <w:rsid w:val="00463720"/>
    <w:rsid w:val="00473175"/>
    <w:rsid w:val="004733C0"/>
    <w:rsid w:val="0047412A"/>
    <w:rsid w:val="00475EB0"/>
    <w:rsid w:val="00475F5F"/>
    <w:rsid w:val="00481EC9"/>
    <w:rsid w:val="00485E1E"/>
    <w:rsid w:val="004862A6"/>
    <w:rsid w:val="004941B1"/>
    <w:rsid w:val="00496886"/>
    <w:rsid w:val="004A196E"/>
    <w:rsid w:val="004A4AC6"/>
    <w:rsid w:val="004A7429"/>
    <w:rsid w:val="004B07A1"/>
    <w:rsid w:val="004C57FB"/>
    <w:rsid w:val="004C65EE"/>
    <w:rsid w:val="004D3C6B"/>
    <w:rsid w:val="004D6DC4"/>
    <w:rsid w:val="004E0565"/>
    <w:rsid w:val="004E3FF4"/>
    <w:rsid w:val="004E6165"/>
    <w:rsid w:val="004F30DD"/>
    <w:rsid w:val="004F7688"/>
    <w:rsid w:val="004F7B39"/>
    <w:rsid w:val="00500605"/>
    <w:rsid w:val="0050097F"/>
    <w:rsid w:val="00501E07"/>
    <w:rsid w:val="00505C81"/>
    <w:rsid w:val="0051584D"/>
    <w:rsid w:val="00522ADA"/>
    <w:rsid w:val="00523BA6"/>
    <w:rsid w:val="00531D22"/>
    <w:rsid w:val="0054089C"/>
    <w:rsid w:val="0054373D"/>
    <w:rsid w:val="00551F68"/>
    <w:rsid w:val="005553D1"/>
    <w:rsid w:val="005565C6"/>
    <w:rsid w:val="005565D8"/>
    <w:rsid w:val="00557556"/>
    <w:rsid w:val="00561BD7"/>
    <w:rsid w:val="00565DD1"/>
    <w:rsid w:val="00572DBE"/>
    <w:rsid w:val="005747F2"/>
    <w:rsid w:val="00577F85"/>
    <w:rsid w:val="00580D92"/>
    <w:rsid w:val="00580EEB"/>
    <w:rsid w:val="005813BD"/>
    <w:rsid w:val="00582DA4"/>
    <w:rsid w:val="00586EAB"/>
    <w:rsid w:val="005878BB"/>
    <w:rsid w:val="00594BAB"/>
    <w:rsid w:val="005969AC"/>
    <w:rsid w:val="005A3E6C"/>
    <w:rsid w:val="005A7728"/>
    <w:rsid w:val="005B0878"/>
    <w:rsid w:val="005B16BC"/>
    <w:rsid w:val="005B2D3B"/>
    <w:rsid w:val="005B30D3"/>
    <w:rsid w:val="005B313F"/>
    <w:rsid w:val="005B3D2F"/>
    <w:rsid w:val="005B4DBB"/>
    <w:rsid w:val="005C338E"/>
    <w:rsid w:val="005C3C36"/>
    <w:rsid w:val="005C5474"/>
    <w:rsid w:val="005D0574"/>
    <w:rsid w:val="005D1604"/>
    <w:rsid w:val="005D47E5"/>
    <w:rsid w:val="005D5CC7"/>
    <w:rsid w:val="005D61D2"/>
    <w:rsid w:val="005D68DE"/>
    <w:rsid w:val="005D6CD4"/>
    <w:rsid w:val="005E009D"/>
    <w:rsid w:val="005E41D8"/>
    <w:rsid w:val="005E4BEC"/>
    <w:rsid w:val="005E564E"/>
    <w:rsid w:val="005F1F9D"/>
    <w:rsid w:val="005F3C0D"/>
    <w:rsid w:val="005F4190"/>
    <w:rsid w:val="005F48E3"/>
    <w:rsid w:val="005F49D1"/>
    <w:rsid w:val="00601322"/>
    <w:rsid w:val="006015D4"/>
    <w:rsid w:val="00601DB4"/>
    <w:rsid w:val="006030C7"/>
    <w:rsid w:val="006049C3"/>
    <w:rsid w:val="006056E1"/>
    <w:rsid w:val="0061459B"/>
    <w:rsid w:val="00614B81"/>
    <w:rsid w:val="00621EF6"/>
    <w:rsid w:val="0062235A"/>
    <w:rsid w:val="00623DF5"/>
    <w:rsid w:val="0063019A"/>
    <w:rsid w:val="00630ABB"/>
    <w:rsid w:val="0063111D"/>
    <w:rsid w:val="00633209"/>
    <w:rsid w:val="00645336"/>
    <w:rsid w:val="006549BC"/>
    <w:rsid w:val="00655C18"/>
    <w:rsid w:val="006616D8"/>
    <w:rsid w:val="00665335"/>
    <w:rsid w:val="00671AFF"/>
    <w:rsid w:val="00674057"/>
    <w:rsid w:val="006766F8"/>
    <w:rsid w:val="00676D92"/>
    <w:rsid w:val="00676E37"/>
    <w:rsid w:val="00680375"/>
    <w:rsid w:val="00680E41"/>
    <w:rsid w:val="00683D67"/>
    <w:rsid w:val="00683F12"/>
    <w:rsid w:val="00691FAC"/>
    <w:rsid w:val="00693EB1"/>
    <w:rsid w:val="006A06E2"/>
    <w:rsid w:val="006A372D"/>
    <w:rsid w:val="006A74A0"/>
    <w:rsid w:val="006C07EB"/>
    <w:rsid w:val="006C0A46"/>
    <w:rsid w:val="006C16D8"/>
    <w:rsid w:val="006D111D"/>
    <w:rsid w:val="006D1815"/>
    <w:rsid w:val="006D22A1"/>
    <w:rsid w:val="006D46A4"/>
    <w:rsid w:val="006E1EC2"/>
    <w:rsid w:val="006E23FE"/>
    <w:rsid w:val="006E6082"/>
    <w:rsid w:val="006F2D1B"/>
    <w:rsid w:val="006F676C"/>
    <w:rsid w:val="007024F8"/>
    <w:rsid w:val="00705970"/>
    <w:rsid w:val="0071013F"/>
    <w:rsid w:val="007153A1"/>
    <w:rsid w:val="00720015"/>
    <w:rsid w:val="00720EDF"/>
    <w:rsid w:val="00721646"/>
    <w:rsid w:val="007248AD"/>
    <w:rsid w:val="00725443"/>
    <w:rsid w:val="00730005"/>
    <w:rsid w:val="00733746"/>
    <w:rsid w:val="007423C7"/>
    <w:rsid w:val="007457E9"/>
    <w:rsid w:val="00746724"/>
    <w:rsid w:val="007553AD"/>
    <w:rsid w:val="00757076"/>
    <w:rsid w:val="0076070D"/>
    <w:rsid w:val="00760AF9"/>
    <w:rsid w:val="007624A5"/>
    <w:rsid w:val="00762A5F"/>
    <w:rsid w:val="007655C5"/>
    <w:rsid w:val="00765851"/>
    <w:rsid w:val="00767FA1"/>
    <w:rsid w:val="00774637"/>
    <w:rsid w:val="00777BCB"/>
    <w:rsid w:val="0078540B"/>
    <w:rsid w:val="00785640"/>
    <w:rsid w:val="00785FFB"/>
    <w:rsid w:val="00786254"/>
    <w:rsid w:val="007879FD"/>
    <w:rsid w:val="00790FF4"/>
    <w:rsid w:val="00794AAF"/>
    <w:rsid w:val="00796BF4"/>
    <w:rsid w:val="007A75A6"/>
    <w:rsid w:val="007B13BA"/>
    <w:rsid w:val="007B4D97"/>
    <w:rsid w:val="007B62CB"/>
    <w:rsid w:val="007B7E94"/>
    <w:rsid w:val="007C174B"/>
    <w:rsid w:val="007C4BEA"/>
    <w:rsid w:val="007D1AF8"/>
    <w:rsid w:val="007D4253"/>
    <w:rsid w:val="007E0AD7"/>
    <w:rsid w:val="007E6871"/>
    <w:rsid w:val="007E730C"/>
    <w:rsid w:val="007F00EF"/>
    <w:rsid w:val="008037D3"/>
    <w:rsid w:val="00804149"/>
    <w:rsid w:val="00804F07"/>
    <w:rsid w:val="008051F4"/>
    <w:rsid w:val="008157C0"/>
    <w:rsid w:val="00817443"/>
    <w:rsid w:val="00821C03"/>
    <w:rsid w:val="00822B99"/>
    <w:rsid w:val="00833B3F"/>
    <w:rsid w:val="00834C0B"/>
    <w:rsid w:val="00844DB8"/>
    <w:rsid w:val="00845BF0"/>
    <w:rsid w:val="00853E34"/>
    <w:rsid w:val="00854FDA"/>
    <w:rsid w:val="008559E2"/>
    <w:rsid w:val="00855EDA"/>
    <w:rsid w:val="008570FC"/>
    <w:rsid w:val="00857B0A"/>
    <w:rsid w:val="0086130C"/>
    <w:rsid w:val="0086514B"/>
    <w:rsid w:val="00882DDF"/>
    <w:rsid w:val="008846DD"/>
    <w:rsid w:val="00886B2F"/>
    <w:rsid w:val="008902F1"/>
    <w:rsid w:val="00894577"/>
    <w:rsid w:val="00894FDD"/>
    <w:rsid w:val="00896EF3"/>
    <w:rsid w:val="008A2781"/>
    <w:rsid w:val="008A62AD"/>
    <w:rsid w:val="008B6890"/>
    <w:rsid w:val="008B7D31"/>
    <w:rsid w:val="008C32DA"/>
    <w:rsid w:val="008C5676"/>
    <w:rsid w:val="008C5D8E"/>
    <w:rsid w:val="008D39D6"/>
    <w:rsid w:val="008D6059"/>
    <w:rsid w:val="008D65C5"/>
    <w:rsid w:val="008D76E2"/>
    <w:rsid w:val="008E0B33"/>
    <w:rsid w:val="008E0E88"/>
    <w:rsid w:val="008E597B"/>
    <w:rsid w:val="008E6367"/>
    <w:rsid w:val="008F1D33"/>
    <w:rsid w:val="008F3F10"/>
    <w:rsid w:val="008F6A20"/>
    <w:rsid w:val="00902E5E"/>
    <w:rsid w:val="00905A2D"/>
    <w:rsid w:val="00927901"/>
    <w:rsid w:val="00943B60"/>
    <w:rsid w:val="009523D5"/>
    <w:rsid w:val="00954F87"/>
    <w:rsid w:val="00957AFB"/>
    <w:rsid w:val="00961C5F"/>
    <w:rsid w:val="00967C7A"/>
    <w:rsid w:val="009728CF"/>
    <w:rsid w:val="00972906"/>
    <w:rsid w:val="0097552D"/>
    <w:rsid w:val="00975E5E"/>
    <w:rsid w:val="00984DF2"/>
    <w:rsid w:val="009878CB"/>
    <w:rsid w:val="009934E2"/>
    <w:rsid w:val="0099443D"/>
    <w:rsid w:val="009B43EF"/>
    <w:rsid w:val="009B695E"/>
    <w:rsid w:val="009B6BCA"/>
    <w:rsid w:val="009B704F"/>
    <w:rsid w:val="009C31D0"/>
    <w:rsid w:val="009C339F"/>
    <w:rsid w:val="009C39B8"/>
    <w:rsid w:val="009C3DA3"/>
    <w:rsid w:val="009D01DD"/>
    <w:rsid w:val="009D5CFE"/>
    <w:rsid w:val="009D7431"/>
    <w:rsid w:val="009D7D11"/>
    <w:rsid w:val="009E1DA5"/>
    <w:rsid w:val="009E23A5"/>
    <w:rsid w:val="009E7171"/>
    <w:rsid w:val="009E7496"/>
    <w:rsid w:val="009F7F8D"/>
    <w:rsid w:val="00A01DF2"/>
    <w:rsid w:val="00A02000"/>
    <w:rsid w:val="00A069B5"/>
    <w:rsid w:val="00A1307A"/>
    <w:rsid w:val="00A14376"/>
    <w:rsid w:val="00A16B7F"/>
    <w:rsid w:val="00A2359E"/>
    <w:rsid w:val="00A25865"/>
    <w:rsid w:val="00A43C56"/>
    <w:rsid w:val="00A57C4E"/>
    <w:rsid w:val="00A60CB2"/>
    <w:rsid w:val="00A6280B"/>
    <w:rsid w:val="00A63A6D"/>
    <w:rsid w:val="00A74089"/>
    <w:rsid w:val="00A74826"/>
    <w:rsid w:val="00A76D37"/>
    <w:rsid w:val="00A80D7A"/>
    <w:rsid w:val="00A8195D"/>
    <w:rsid w:val="00A92643"/>
    <w:rsid w:val="00AA19DD"/>
    <w:rsid w:val="00AA2866"/>
    <w:rsid w:val="00AA2A07"/>
    <w:rsid w:val="00AA3727"/>
    <w:rsid w:val="00AA4E8A"/>
    <w:rsid w:val="00AB0BCE"/>
    <w:rsid w:val="00AB1026"/>
    <w:rsid w:val="00AB1435"/>
    <w:rsid w:val="00AB5701"/>
    <w:rsid w:val="00AD3484"/>
    <w:rsid w:val="00AD62D1"/>
    <w:rsid w:val="00AD6F0E"/>
    <w:rsid w:val="00AE2EBB"/>
    <w:rsid w:val="00AE4467"/>
    <w:rsid w:val="00AF11E4"/>
    <w:rsid w:val="00AF29F3"/>
    <w:rsid w:val="00AF64DA"/>
    <w:rsid w:val="00AF6E41"/>
    <w:rsid w:val="00AF798A"/>
    <w:rsid w:val="00B021C0"/>
    <w:rsid w:val="00B0409A"/>
    <w:rsid w:val="00B11DCA"/>
    <w:rsid w:val="00B129C5"/>
    <w:rsid w:val="00B20541"/>
    <w:rsid w:val="00B215DC"/>
    <w:rsid w:val="00B21C47"/>
    <w:rsid w:val="00B228B7"/>
    <w:rsid w:val="00B23981"/>
    <w:rsid w:val="00B25E9D"/>
    <w:rsid w:val="00B3291E"/>
    <w:rsid w:val="00B349CE"/>
    <w:rsid w:val="00B41EC7"/>
    <w:rsid w:val="00B42809"/>
    <w:rsid w:val="00B441B7"/>
    <w:rsid w:val="00B47E37"/>
    <w:rsid w:val="00B51DD0"/>
    <w:rsid w:val="00B57F42"/>
    <w:rsid w:val="00B6345E"/>
    <w:rsid w:val="00B65199"/>
    <w:rsid w:val="00B65B62"/>
    <w:rsid w:val="00B66B71"/>
    <w:rsid w:val="00B702DF"/>
    <w:rsid w:val="00B76D24"/>
    <w:rsid w:val="00B83A74"/>
    <w:rsid w:val="00B91B58"/>
    <w:rsid w:val="00B9442F"/>
    <w:rsid w:val="00B977D3"/>
    <w:rsid w:val="00B97AF8"/>
    <w:rsid w:val="00BA2B5B"/>
    <w:rsid w:val="00BB33EE"/>
    <w:rsid w:val="00BB3652"/>
    <w:rsid w:val="00BB42D7"/>
    <w:rsid w:val="00BC5EE9"/>
    <w:rsid w:val="00BC76CD"/>
    <w:rsid w:val="00BD0A51"/>
    <w:rsid w:val="00BD10CE"/>
    <w:rsid w:val="00BD1F4D"/>
    <w:rsid w:val="00BD5693"/>
    <w:rsid w:val="00BE131F"/>
    <w:rsid w:val="00BE41BD"/>
    <w:rsid w:val="00BE6D7A"/>
    <w:rsid w:val="00BF124D"/>
    <w:rsid w:val="00BF3C23"/>
    <w:rsid w:val="00C04000"/>
    <w:rsid w:val="00C12DA0"/>
    <w:rsid w:val="00C1613E"/>
    <w:rsid w:val="00C16253"/>
    <w:rsid w:val="00C1651D"/>
    <w:rsid w:val="00C16799"/>
    <w:rsid w:val="00C17A92"/>
    <w:rsid w:val="00C205A0"/>
    <w:rsid w:val="00C20C2A"/>
    <w:rsid w:val="00C23996"/>
    <w:rsid w:val="00C24753"/>
    <w:rsid w:val="00C24A6B"/>
    <w:rsid w:val="00C25584"/>
    <w:rsid w:val="00C278A4"/>
    <w:rsid w:val="00C35FF2"/>
    <w:rsid w:val="00C54CFA"/>
    <w:rsid w:val="00C6657B"/>
    <w:rsid w:val="00C72B1F"/>
    <w:rsid w:val="00C7379F"/>
    <w:rsid w:val="00C7552C"/>
    <w:rsid w:val="00C75CE7"/>
    <w:rsid w:val="00C82F24"/>
    <w:rsid w:val="00C85191"/>
    <w:rsid w:val="00C94DCD"/>
    <w:rsid w:val="00C95146"/>
    <w:rsid w:val="00CA3D65"/>
    <w:rsid w:val="00CA5EF3"/>
    <w:rsid w:val="00CA7FD6"/>
    <w:rsid w:val="00CB064B"/>
    <w:rsid w:val="00CB0A2B"/>
    <w:rsid w:val="00CB0CAF"/>
    <w:rsid w:val="00CB463A"/>
    <w:rsid w:val="00CB786A"/>
    <w:rsid w:val="00CD0574"/>
    <w:rsid w:val="00CD0746"/>
    <w:rsid w:val="00CD7E6C"/>
    <w:rsid w:val="00CE0EAC"/>
    <w:rsid w:val="00CE4625"/>
    <w:rsid w:val="00CE50BE"/>
    <w:rsid w:val="00CF1FD7"/>
    <w:rsid w:val="00CF2B8B"/>
    <w:rsid w:val="00CF429B"/>
    <w:rsid w:val="00D00A6E"/>
    <w:rsid w:val="00D017D3"/>
    <w:rsid w:val="00D04329"/>
    <w:rsid w:val="00D12AE7"/>
    <w:rsid w:val="00D12FC6"/>
    <w:rsid w:val="00D15EF2"/>
    <w:rsid w:val="00D174CF"/>
    <w:rsid w:val="00D17E03"/>
    <w:rsid w:val="00D17F87"/>
    <w:rsid w:val="00D20C1A"/>
    <w:rsid w:val="00D30870"/>
    <w:rsid w:val="00D40971"/>
    <w:rsid w:val="00D4214E"/>
    <w:rsid w:val="00D42DBB"/>
    <w:rsid w:val="00D435F3"/>
    <w:rsid w:val="00D44349"/>
    <w:rsid w:val="00D47F20"/>
    <w:rsid w:val="00D51D0A"/>
    <w:rsid w:val="00D62442"/>
    <w:rsid w:val="00D6322C"/>
    <w:rsid w:val="00D6393C"/>
    <w:rsid w:val="00D72D3B"/>
    <w:rsid w:val="00D73C06"/>
    <w:rsid w:val="00D75A67"/>
    <w:rsid w:val="00D770AF"/>
    <w:rsid w:val="00D773A4"/>
    <w:rsid w:val="00D809F4"/>
    <w:rsid w:val="00D84FE6"/>
    <w:rsid w:val="00D87EFD"/>
    <w:rsid w:val="00D970C2"/>
    <w:rsid w:val="00D9750E"/>
    <w:rsid w:val="00DA4088"/>
    <w:rsid w:val="00DA5A6B"/>
    <w:rsid w:val="00DA5F53"/>
    <w:rsid w:val="00DA78AC"/>
    <w:rsid w:val="00DB5BE2"/>
    <w:rsid w:val="00DB5CCA"/>
    <w:rsid w:val="00DB6E25"/>
    <w:rsid w:val="00DC27D5"/>
    <w:rsid w:val="00DC41C8"/>
    <w:rsid w:val="00DC7B24"/>
    <w:rsid w:val="00DD2459"/>
    <w:rsid w:val="00DD2A16"/>
    <w:rsid w:val="00DE51E8"/>
    <w:rsid w:val="00DE58A0"/>
    <w:rsid w:val="00DE5FB2"/>
    <w:rsid w:val="00DF2530"/>
    <w:rsid w:val="00DF50A6"/>
    <w:rsid w:val="00DF633C"/>
    <w:rsid w:val="00E0495E"/>
    <w:rsid w:val="00E101AF"/>
    <w:rsid w:val="00E12C99"/>
    <w:rsid w:val="00E1307C"/>
    <w:rsid w:val="00E13406"/>
    <w:rsid w:val="00E15A37"/>
    <w:rsid w:val="00E17517"/>
    <w:rsid w:val="00E20F46"/>
    <w:rsid w:val="00E23C92"/>
    <w:rsid w:val="00E24040"/>
    <w:rsid w:val="00E26810"/>
    <w:rsid w:val="00E30BAC"/>
    <w:rsid w:val="00E324E3"/>
    <w:rsid w:val="00E422A7"/>
    <w:rsid w:val="00E42517"/>
    <w:rsid w:val="00E52C77"/>
    <w:rsid w:val="00E546AC"/>
    <w:rsid w:val="00E551A9"/>
    <w:rsid w:val="00E5767C"/>
    <w:rsid w:val="00E57753"/>
    <w:rsid w:val="00E64453"/>
    <w:rsid w:val="00E65256"/>
    <w:rsid w:val="00E67067"/>
    <w:rsid w:val="00E72766"/>
    <w:rsid w:val="00E7350E"/>
    <w:rsid w:val="00E77592"/>
    <w:rsid w:val="00E906A8"/>
    <w:rsid w:val="00E9209B"/>
    <w:rsid w:val="00E93376"/>
    <w:rsid w:val="00E93D3D"/>
    <w:rsid w:val="00E966B1"/>
    <w:rsid w:val="00EA5E21"/>
    <w:rsid w:val="00EA6194"/>
    <w:rsid w:val="00EB1A0D"/>
    <w:rsid w:val="00EC00CE"/>
    <w:rsid w:val="00EC387F"/>
    <w:rsid w:val="00EC6036"/>
    <w:rsid w:val="00ED2AD4"/>
    <w:rsid w:val="00ED4BAA"/>
    <w:rsid w:val="00ED559E"/>
    <w:rsid w:val="00ED7F77"/>
    <w:rsid w:val="00EE38FB"/>
    <w:rsid w:val="00EE3EA4"/>
    <w:rsid w:val="00EE520F"/>
    <w:rsid w:val="00EE5D9C"/>
    <w:rsid w:val="00EE67C4"/>
    <w:rsid w:val="00F02708"/>
    <w:rsid w:val="00F03B69"/>
    <w:rsid w:val="00F07821"/>
    <w:rsid w:val="00F11B4A"/>
    <w:rsid w:val="00F12E01"/>
    <w:rsid w:val="00F1691C"/>
    <w:rsid w:val="00F21675"/>
    <w:rsid w:val="00F2349D"/>
    <w:rsid w:val="00F26044"/>
    <w:rsid w:val="00F326B9"/>
    <w:rsid w:val="00F32E8F"/>
    <w:rsid w:val="00F33FFA"/>
    <w:rsid w:val="00F3546B"/>
    <w:rsid w:val="00F42856"/>
    <w:rsid w:val="00F43D69"/>
    <w:rsid w:val="00F50576"/>
    <w:rsid w:val="00F51E9F"/>
    <w:rsid w:val="00F56A45"/>
    <w:rsid w:val="00F574F6"/>
    <w:rsid w:val="00F623D1"/>
    <w:rsid w:val="00F63F3A"/>
    <w:rsid w:val="00F6414D"/>
    <w:rsid w:val="00F66C5E"/>
    <w:rsid w:val="00F71814"/>
    <w:rsid w:val="00F77FFA"/>
    <w:rsid w:val="00F8062E"/>
    <w:rsid w:val="00F858EA"/>
    <w:rsid w:val="00F93F71"/>
    <w:rsid w:val="00FA6D7D"/>
    <w:rsid w:val="00FB1A43"/>
    <w:rsid w:val="00FB1F90"/>
    <w:rsid w:val="00FB3171"/>
    <w:rsid w:val="00FB69E6"/>
    <w:rsid w:val="00FC2E83"/>
    <w:rsid w:val="00FC32A9"/>
    <w:rsid w:val="00FC41D9"/>
    <w:rsid w:val="00FCDB13"/>
    <w:rsid w:val="00FD345D"/>
    <w:rsid w:val="00FD48F6"/>
    <w:rsid w:val="00FD4EE9"/>
    <w:rsid w:val="00FD5844"/>
    <w:rsid w:val="00FD75A8"/>
    <w:rsid w:val="00FD7B7B"/>
    <w:rsid w:val="00FE0343"/>
    <w:rsid w:val="00FE3E02"/>
    <w:rsid w:val="00FE5A82"/>
    <w:rsid w:val="00FE74B6"/>
    <w:rsid w:val="00FF1412"/>
    <w:rsid w:val="00FF1F47"/>
    <w:rsid w:val="039808D7"/>
    <w:rsid w:val="04187901"/>
    <w:rsid w:val="06C8AE89"/>
    <w:rsid w:val="0873BBE3"/>
    <w:rsid w:val="0A707D6E"/>
    <w:rsid w:val="0AB45F12"/>
    <w:rsid w:val="0B5940C5"/>
    <w:rsid w:val="0D360A98"/>
    <w:rsid w:val="10FD0A3C"/>
    <w:rsid w:val="13954B66"/>
    <w:rsid w:val="13BD7F32"/>
    <w:rsid w:val="1499B88F"/>
    <w:rsid w:val="189F957C"/>
    <w:rsid w:val="18B32F5A"/>
    <w:rsid w:val="19F8F25C"/>
    <w:rsid w:val="2175AECC"/>
    <w:rsid w:val="24880366"/>
    <w:rsid w:val="2880F89A"/>
    <w:rsid w:val="2D666FC7"/>
    <w:rsid w:val="2D90B914"/>
    <w:rsid w:val="2DBF1B41"/>
    <w:rsid w:val="2FB9D16F"/>
    <w:rsid w:val="309B5958"/>
    <w:rsid w:val="30E069E7"/>
    <w:rsid w:val="34053DB5"/>
    <w:rsid w:val="341F8315"/>
    <w:rsid w:val="34CF2420"/>
    <w:rsid w:val="3660CC26"/>
    <w:rsid w:val="39953167"/>
    <w:rsid w:val="39D1CA37"/>
    <w:rsid w:val="3B6501FA"/>
    <w:rsid w:val="3F0AAE7E"/>
    <w:rsid w:val="4039D600"/>
    <w:rsid w:val="41071AB3"/>
    <w:rsid w:val="422F7299"/>
    <w:rsid w:val="452F1C0D"/>
    <w:rsid w:val="45395CB5"/>
    <w:rsid w:val="461FEB6A"/>
    <w:rsid w:val="4866B3B3"/>
    <w:rsid w:val="4A14847B"/>
    <w:rsid w:val="4B9D404B"/>
    <w:rsid w:val="4CB87B99"/>
    <w:rsid w:val="4DE33A87"/>
    <w:rsid w:val="4FBE05E7"/>
    <w:rsid w:val="503B7133"/>
    <w:rsid w:val="5239EF0A"/>
    <w:rsid w:val="54BF5EEB"/>
    <w:rsid w:val="553A29C1"/>
    <w:rsid w:val="587E885C"/>
    <w:rsid w:val="5D5EA286"/>
    <w:rsid w:val="5D754D2E"/>
    <w:rsid w:val="5F2FADB0"/>
    <w:rsid w:val="60D40AB8"/>
    <w:rsid w:val="614B1847"/>
    <w:rsid w:val="6164D359"/>
    <w:rsid w:val="6201D1AF"/>
    <w:rsid w:val="62411817"/>
    <w:rsid w:val="6361EAA4"/>
    <w:rsid w:val="63DD66A2"/>
    <w:rsid w:val="6499357B"/>
    <w:rsid w:val="6798850A"/>
    <w:rsid w:val="68455D25"/>
    <w:rsid w:val="6A9240B9"/>
    <w:rsid w:val="6C261C8B"/>
    <w:rsid w:val="6DD5FF51"/>
    <w:rsid w:val="6F09EB9F"/>
    <w:rsid w:val="72C58363"/>
    <w:rsid w:val="735578B2"/>
    <w:rsid w:val="756A81CA"/>
    <w:rsid w:val="77A5C3B1"/>
    <w:rsid w:val="784C1086"/>
    <w:rsid w:val="795834C5"/>
    <w:rsid w:val="7A00295C"/>
    <w:rsid w:val="7D9B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BE61"/>
  <w15:docId w15:val="{C922D085-A4EE-4D62-9C3D-9FC83B6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3E"/>
    <w:rPr>
      <w:rFonts w:ascii="Times New Roman" w:eastAsia="Times New Roman" w:hAnsi="Times New Roman"/>
      <w:sz w:val="24"/>
      <w:szCs w:val="24"/>
    </w:rPr>
  </w:style>
  <w:style w:type="paragraph" w:styleId="Heading1">
    <w:name w:val="heading 1"/>
    <w:basedOn w:val="Normal"/>
    <w:next w:val="Normal"/>
    <w:link w:val="Heading1Char"/>
    <w:qFormat/>
    <w:rsid w:val="002A203E"/>
    <w:pPr>
      <w:keepNext/>
      <w:spacing w:line="480" w:lineRule="auto"/>
      <w:outlineLvl w:val="0"/>
    </w:pPr>
    <w:rPr>
      <w:rFonts w:cs="Arial"/>
      <w:b/>
      <w:bCs/>
      <w:caps/>
      <w:kern w:val="32"/>
      <w:szCs w:val="32"/>
    </w:rPr>
  </w:style>
  <w:style w:type="paragraph" w:styleId="Heading2">
    <w:name w:val="heading 2"/>
    <w:basedOn w:val="Normal"/>
    <w:next w:val="Normal"/>
    <w:link w:val="Heading2Char"/>
    <w:qFormat/>
    <w:rsid w:val="002A203E"/>
    <w:pPr>
      <w:keepNext/>
      <w:spacing w:before="240" w:after="240"/>
      <w:outlineLvl w:val="1"/>
    </w:pPr>
    <w:rPr>
      <w:rFonts w:cs="Arial"/>
      <w:b/>
      <w:bCs/>
      <w:iCs/>
      <w:caps/>
      <w:color w:val="C00000"/>
      <w:szCs w:val="28"/>
    </w:rPr>
  </w:style>
  <w:style w:type="paragraph" w:styleId="Heading3">
    <w:name w:val="heading 3"/>
    <w:basedOn w:val="Normal"/>
    <w:next w:val="Normal"/>
    <w:link w:val="Heading3Char"/>
    <w:qFormat/>
    <w:rsid w:val="002A203E"/>
    <w:pPr>
      <w:keepNext/>
      <w:spacing w:before="240" w:after="120"/>
      <w:outlineLvl w:val="2"/>
    </w:pPr>
    <w:rPr>
      <w:rFonts w:cs="Arial"/>
      <w:b/>
      <w:bCs/>
      <w:szCs w:val="26"/>
    </w:rPr>
  </w:style>
  <w:style w:type="paragraph" w:styleId="Heading4">
    <w:name w:val="heading 4"/>
    <w:basedOn w:val="Normal"/>
    <w:next w:val="Normal"/>
    <w:link w:val="Heading4Char"/>
    <w:qFormat/>
    <w:rsid w:val="002A203E"/>
    <w:pPr>
      <w:keepNext/>
      <w:spacing w:before="240" w:after="240"/>
      <w:outlineLvl w:val="3"/>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A203E"/>
    <w:rPr>
      <w:rFonts w:ascii="Times New Roman" w:eastAsia="Times New Roman" w:hAnsi="Times New Roman" w:cs="Arial"/>
      <w:b/>
      <w:bCs/>
      <w:sz w:val="24"/>
      <w:szCs w:val="26"/>
    </w:rPr>
  </w:style>
  <w:style w:type="character" w:customStyle="1" w:styleId="Heading1Char">
    <w:name w:val="Heading 1 Char"/>
    <w:link w:val="Heading1"/>
    <w:rsid w:val="002A203E"/>
    <w:rPr>
      <w:rFonts w:ascii="Times New Roman" w:eastAsia="Times New Roman" w:hAnsi="Times New Roman" w:cs="Arial"/>
      <w:b/>
      <w:bCs/>
      <w:caps/>
      <w:kern w:val="32"/>
      <w:sz w:val="24"/>
      <w:szCs w:val="32"/>
    </w:rPr>
  </w:style>
  <w:style w:type="character" w:customStyle="1" w:styleId="Heading2Char">
    <w:name w:val="Heading 2 Char"/>
    <w:link w:val="Heading2"/>
    <w:rsid w:val="002A203E"/>
    <w:rPr>
      <w:rFonts w:ascii="Times New Roman" w:eastAsia="Times New Roman" w:hAnsi="Times New Roman" w:cs="Arial"/>
      <w:b/>
      <w:bCs/>
      <w:iCs/>
      <w:caps/>
      <w:color w:val="C00000"/>
      <w:sz w:val="24"/>
      <w:szCs w:val="28"/>
    </w:rPr>
  </w:style>
  <w:style w:type="paragraph" w:styleId="Header">
    <w:name w:val="header"/>
    <w:basedOn w:val="Normal"/>
    <w:link w:val="HeaderChar"/>
    <w:uiPriority w:val="99"/>
    <w:unhideWhenUsed/>
    <w:rsid w:val="005D1604"/>
    <w:pPr>
      <w:tabs>
        <w:tab w:val="center" w:pos="4680"/>
        <w:tab w:val="right" w:pos="9360"/>
      </w:tabs>
    </w:pPr>
  </w:style>
  <w:style w:type="character" w:customStyle="1" w:styleId="HeaderChar">
    <w:name w:val="Header Char"/>
    <w:basedOn w:val="DefaultParagraphFont"/>
    <w:link w:val="Header"/>
    <w:uiPriority w:val="99"/>
    <w:rsid w:val="005D1604"/>
  </w:style>
  <w:style w:type="paragraph" w:styleId="Footer">
    <w:name w:val="footer"/>
    <w:basedOn w:val="Normal"/>
    <w:link w:val="FooterChar"/>
    <w:uiPriority w:val="99"/>
    <w:unhideWhenUsed/>
    <w:rsid w:val="005D1604"/>
    <w:pPr>
      <w:tabs>
        <w:tab w:val="center" w:pos="4680"/>
        <w:tab w:val="right" w:pos="9360"/>
      </w:tabs>
    </w:pPr>
  </w:style>
  <w:style w:type="character" w:customStyle="1" w:styleId="FooterChar">
    <w:name w:val="Footer Char"/>
    <w:basedOn w:val="DefaultParagraphFont"/>
    <w:link w:val="Footer"/>
    <w:uiPriority w:val="99"/>
    <w:rsid w:val="005D1604"/>
  </w:style>
  <w:style w:type="paragraph" w:styleId="BalloonText">
    <w:name w:val="Balloon Text"/>
    <w:basedOn w:val="Normal"/>
    <w:link w:val="BalloonTextChar"/>
    <w:uiPriority w:val="99"/>
    <w:semiHidden/>
    <w:unhideWhenUsed/>
    <w:rsid w:val="005D1604"/>
    <w:rPr>
      <w:rFonts w:ascii="Tahoma" w:hAnsi="Tahoma" w:cs="Tahoma"/>
      <w:sz w:val="16"/>
      <w:szCs w:val="16"/>
    </w:rPr>
  </w:style>
  <w:style w:type="character" w:customStyle="1" w:styleId="BalloonTextChar">
    <w:name w:val="Balloon Text Char"/>
    <w:basedOn w:val="DefaultParagraphFont"/>
    <w:link w:val="BalloonText"/>
    <w:uiPriority w:val="99"/>
    <w:semiHidden/>
    <w:rsid w:val="005D1604"/>
    <w:rPr>
      <w:rFonts w:ascii="Tahoma" w:hAnsi="Tahoma" w:cs="Tahoma"/>
      <w:sz w:val="16"/>
      <w:szCs w:val="16"/>
    </w:rPr>
  </w:style>
  <w:style w:type="character" w:styleId="Hyperlink">
    <w:name w:val="Hyperlink"/>
    <w:uiPriority w:val="99"/>
    <w:unhideWhenUsed/>
    <w:rsid w:val="002A203E"/>
    <w:rPr>
      <w:rFonts w:ascii="Times New Roman" w:hAnsi="Times New Roman"/>
      <w:color w:val="0000FF"/>
      <w:sz w:val="24"/>
      <w:u w:val="single"/>
    </w:rPr>
  </w:style>
  <w:style w:type="character" w:styleId="CommentReference">
    <w:name w:val="annotation reference"/>
    <w:basedOn w:val="DefaultParagraphFont"/>
    <w:uiPriority w:val="99"/>
    <w:semiHidden/>
    <w:unhideWhenUsed/>
    <w:rsid w:val="004E3FF4"/>
    <w:rPr>
      <w:sz w:val="16"/>
      <w:szCs w:val="16"/>
    </w:rPr>
  </w:style>
  <w:style w:type="paragraph" w:styleId="CommentText">
    <w:name w:val="annotation text"/>
    <w:basedOn w:val="Normal"/>
    <w:link w:val="CommentTextChar"/>
    <w:uiPriority w:val="99"/>
    <w:unhideWhenUsed/>
    <w:rsid w:val="004E3FF4"/>
  </w:style>
  <w:style w:type="character" w:customStyle="1" w:styleId="CommentTextChar">
    <w:name w:val="Comment Text Char"/>
    <w:basedOn w:val="DefaultParagraphFont"/>
    <w:link w:val="CommentText"/>
    <w:uiPriority w:val="99"/>
    <w:rsid w:val="004E3FF4"/>
  </w:style>
  <w:style w:type="paragraph" w:styleId="CommentSubject">
    <w:name w:val="annotation subject"/>
    <w:basedOn w:val="CommentText"/>
    <w:next w:val="CommentText"/>
    <w:link w:val="CommentSubjectChar"/>
    <w:uiPriority w:val="99"/>
    <w:semiHidden/>
    <w:unhideWhenUsed/>
    <w:rsid w:val="004E3FF4"/>
    <w:rPr>
      <w:b/>
      <w:bCs/>
    </w:rPr>
  </w:style>
  <w:style w:type="character" w:customStyle="1" w:styleId="CommentSubjectChar">
    <w:name w:val="Comment Subject Char"/>
    <w:basedOn w:val="CommentTextChar"/>
    <w:link w:val="CommentSubject"/>
    <w:uiPriority w:val="99"/>
    <w:semiHidden/>
    <w:rsid w:val="004E3FF4"/>
    <w:rPr>
      <w:b/>
      <w:bCs/>
    </w:rPr>
  </w:style>
  <w:style w:type="paragraph" w:customStyle="1" w:styleId="Default">
    <w:name w:val="Default"/>
    <w:rsid w:val="00FE5A82"/>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A43C56"/>
    <w:pPr>
      <w:ind w:left="720"/>
      <w:contextualSpacing/>
    </w:pPr>
  </w:style>
  <w:style w:type="table" w:styleId="TableGrid">
    <w:name w:val="Table Grid"/>
    <w:basedOn w:val="TableNormal"/>
    <w:uiPriority w:val="59"/>
    <w:rsid w:val="00833B3F"/>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9E2"/>
  </w:style>
  <w:style w:type="character" w:styleId="FollowedHyperlink">
    <w:name w:val="FollowedHyperlink"/>
    <w:basedOn w:val="DefaultParagraphFont"/>
    <w:uiPriority w:val="99"/>
    <w:semiHidden/>
    <w:unhideWhenUsed/>
    <w:rsid w:val="005969AC"/>
    <w:rPr>
      <w:color w:val="800080" w:themeColor="followedHyperlink"/>
      <w:u w:val="single"/>
    </w:rPr>
  </w:style>
  <w:style w:type="character" w:styleId="Strong">
    <w:name w:val="Strong"/>
    <w:basedOn w:val="DefaultParagraphFont"/>
    <w:uiPriority w:val="22"/>
    <w:qFormat/>
    <w:rsid w:val="00D87EFD"/>
    <w:rPr>
      <w:b/>
      <w:bCs/>
    </w:rPr>
  </w:style>
  <w:style w:type="character" w:customStyle="1" w:styleId="UnresolvedMention1">
    <w:name w:val="Unresolved Mention1"/>
    <w:basedOn w:val="DefaultParagraphFont"/>
    <w:uiPriority w:val="99"/>
    <w:semiHidden/>
    <w:unhideWhenUsed/>
    <w:rsid w:val="00F21675"/>
    <w:rPr>
      <w:color w:val="605E5C"/>
      <w:shd w:val="clear" w:color="auto" w:fill="E1DFDD"/>
    </w:rPr>
  </w:style>
  <w:style w:type="character" w:customStyle="1" w:styleId="ListParagraphChar">
    <w:name w:val="List Paragraph Char"/>
    <w:basedOn w:val="DefaultParagraphFont"/>
    <w:link w:val="ListParagraph"/>
    <w:uiPriority w:val="34"/>
    <w:locked/>
    <w:rsid w:val="009C39B8"/>
  </w:style>
  <w:style w:type="character" w:customStyle="1" w:styleId="UnresolvedMention2">
    <w:name w:val="Unresolved Mention2"/>
    <w:basedOn w:val="DefaultParagraphFont"/>
    <w:uiPriority w:val="99"/>
    <w:semiHidden/>
    <w:unhideWhenUsed/>
    <w:rsid w:val="009C39B8"/>
    <w:rPr>
      <w:color w:val="605E5C"/>
      <w:shd w:val="clear" w:color="auto" w:fill="E1DFDD"/>
    </w:rPr>
  </w:style>
  <w:style w:type="character" w:customStyle="1" w:styleId="Heading4Char">
    <w:name w:val="Heading 4 Char"/>
    <w:link w:val="Heading4"/>
    <w:rsid w:val="002A203E"/>
    <w:rPr>
      <w:rFonts w:ascii="Times New Roman" w:eastAsia="Times New Roman" w:hAnsi="Times New Roman" w:cs="Arial"/>
      <w:b/>
      <w:bCs/>
      <w:i/>
      <w:sz w:val="24"/>
      <w:szCs w:val="24"/>
    </w:rPr>
  </w:style>
  <w:style w:type="paragraph" w:customStyle="1" w:styleId="Question">
    <w:name w:val="Question"/>
    <w:basedOn w:val="Normal"/>
    <w:rsid w:val="002A203E"/>
    <w:pPr>
      <w:spacing w:line="480" w:lineRule="auto"/>
      <w:ind w:left="432" w:right="432"/>
    </w:pPr>
    <w:rPr>
      <w:i/>
    </w:rPr>
  </w:style>
  <w:style w:type="paragraph" w:customStyle="1" w:styleId="ptext1">
    <w:name w:val="ptext1"/>
    <w:basedOn w:val="Normal"/>
    <w:qFormat/>
    <w:rsid w:val="002A203E"/>
    <w:rPr>
      <w:rFonts w:ascii="Arial" w:hAnsi="Arial"/>
      <w:sz w:val="22"/>
    </w:rPr>
  </w:style>
  <w:style w:type="paragraph" w:styleId="Title">
    <w:name w:val="Title"/>
    <w:basedOn w:val="Normal"/>
    <w:link w:val="TitleChar"/>
    <w:qFormat/>
    <w:rsid w:val="002A203E"/>
    <w:pPr>
      <w:widowControl w:val="0"/>
      <w:autoSpaceDE w:val="0"/>
      <w:autoSpaceDN w:val="0"/>
      <w:adjustRightInd w:val="0"/>
      <w:spacing w:line="480" w:lineRule="auto"/>
      <w:jc w:val="center"/>
    </w:pPr>
    <w:rPr>
      <w:rFonts w:cs="Arial"/>
      <w:b/>
    </w:rPr>
  </w:style>
  <w:style w:type="character" w:customStyle="1" w:styleId="TitleChar">
    <w:name w:val="Title Char"/>
    <w:link w:val="Title"/>
    <w:rsid w:val="002A203E"/>
    <w:rPr>
      <w:rFonts w:ascii="Times New Roman" w:eastAsia="Times New Roman" w:hAnsi="Times New Roman" w:cs="Arial"/>
      <w:b/>
      <w:sz w:val="24"/>
      <w:szCs w:val="24"/>
    </w:rPr>
  </w:style>
  <w:style w:type="character" w:customStyle="1" w:styleId="Style">
    <w:name w:val="Style"/>
    <w:rsid w:val="002A203E"/>
    <w:rPr>
      <w:rFonts w:ascii="Arial" w:hAnsi="Arial"/>
      <w:sz w:val="22"/>
      <w:vertAlign w:val="superscript"/>
    </w:rPr>
  </w:style>
  <w:style w:type="character" w:styleId="FootnoteReference">
    <w:name w:val="footnote reference"/>
    <w:rsid w:val="002A203E"/>
    <w:rPr>
      <w:vertAlign w:val="superscript"/>
    </w:rPr>
  </w:style>
  <w:style w:type="paragraph" w:styleId="BlockText">
    <w:name w:val="Block Text"/>
    <w:basedOn w:val="Normal"/>
    <w:qFormat/>
    <w:rsid w:val="002A203E"/>
    <w:pPr>
      <w:widowControl w:val="0"/>
      <w:spacing w:after="240"/>
    </w:pPr>
  </w:style>
  <w:style w:type="paragraph" w:styleId="BodyTextIndent2">
    <w:name w:val="Body Text Indent 2"/>
    <w:basedOn w:val="Normal"/>
    <w:link w:val="BodyTextIndent2Char"/>
    <w:uiPriority w:val="99"/>
    <w:unhideWhenUsed/>
    <w:qFormat/>
    <w:rsid w:val="002A203E"/>
    <w:pPr>
      <w:spacing w:after="120" w:line="480" w:lineRule="auto"/>
      <w:ind w:left="360" w:firstLine="432"/>
    </w:pPr>
  </w:style>
  <w:style w:type="character" w:customStyle="1" w:styleId="BodyTextIndent2Char">
    <w:name w:val="Body Text Indent 2 Char"/>
    <w:link w:val="BodyTextIndent2"/>
    <w:uiPriority w:val="99"/>
    <w:rsid w:val="002A203E"/>
    <w:rPr>
      <w:rFonts w:ascii="Times New Roman" w:eastAsia="Times New Roman" w:hAnsi="Times New Roman"/>
      <w:sz w:val="24"/>
      <w:szCs w:val="24"/>
    </w:rPr>
  </w:style>
  <w:style w:type="paragraph" w:styleId="BodyText2">
    <w:name w:val="Body Text 2"/>
    <w:basedOn w:val="Normal"/>
    <w:link w:val="BodyText2Char"/>
    <w:uiPriority w:val="99"/>
    <w:unhideWhenUsed/>
    <w:qFormat/>
    <w:rsid w:val="002A203E"/>
    <w:pPr>
      <w:widowControl w:val="0"/>
      <w:spacing w:line="480" w:lineRule="auto"/>
      <w:ind w:firstLine="360"/>
    </w:pPr>
  </w:style>
  <w:style w:type="character" w:customStyle="1" w:styleId="BodyText2Char">
    <w:name w:val="Body Text 2 Char"/>
    <w:link w:val="BodyText2"/>
    <w:uiPriority w:val="99"/>
    <w:rsid w:val="002A203E"/>
    <w:rPr>
      <w:rFonts w:ascii="Times New Roman" w:eastAsia="Times New Roman" w:hAnsi="Times New Roman"/>
      <w:sz w:val="24"/>
      <w:szCs w:val="24"/>
    </w:rPr>
  </w:style>
  <w:style w:type="paragraph" w:customStyle="1" w:styleId="TableText">
    <w:name w:val="TableText"/>
    <w:basedOn w:val="Normal"/>
    <w:qFormat/>
    <w:rsid w:val="002A203E"/>
    <w:pPr>
      <w:keepNext/>
      <w:keepLines/>
    </w:pPr>
  </w:style>
  <w:style w:type="character" w:customStyle="1" w:styleId="UnresolvedMention3">
    <w:name w:val="Unresolved Mention3"/>
    <w:basedOn w:val="DefaultParagraphFont"/>
    <w:uiPriority w:val="99"/>
    <w:semiHidden/>
    <w:unhideWhenUsed/>
    <w:rsid w:val="00D20C1A"/>
    <w:rPr>
      <w:color w:val="605E5C"/>
      <w:shd w:val="clear" w:color="auto" w:fill="E1DFDD"/>
    </w:rPr>
  </w:style>
  <w:style w:type="character" w:styleId="UnresolvedMention">
    <w:name w:val="Unresolved Mention"/>
    <w:basedOn w:val="DefaultParagraphFont"/>
    <w:uiPriority w:val="99"/>
    <w:semiHidden/>
    <w:unhideWhenUsed/>
    <w:rsid w:val="0038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2720">
      <w:bodyDiv w:val="1"/>
      <w:marLeft w:val="0"/>
      <w:marRight w:val="0"/>
      <w:marTop w:val="0"/>
      <w:marBottom w:val="0"/>
      <w:divBdr>
        <w:top w:val="none" w:sz="0" w:space="0" w:color="auto"/>
        <w:left w:val="none" w:sz="0" w:space="0" w:color="auto"/>
        <w:bottom w:val="none" w:sz="0" w:space="0" w:color="auto"/>
        <w:right w:val="none" w:sz="0" w:space="0" w:color="auto"/>
      </w:divBdr>
    </w:div>
    <w:div w:id="430199382">
      <w:bodyDiv w:val="1"/>
      <w:marLeft w:val="0"/>
      <w:marRight w:val="0"/>
      <w:marTop w:val="0"/>
      <w:marBottom w:val="0"/>
      <w:divBdr>
        <w:top w:val="none" w:sz="0" w:space="0" w:color="auto"/>
        <w:left w:val="none" w:sz="0" w:space="0" w:color="auto"/>
        <w:bottom w:val="none" w:sz="0" w:space="0" w:color="auto"/>
        <w:right w:val="none" w:sz="0" w:space="0" w:color="auto"/>
      </w:divBdr>
    </w:div>
    <w:div w:id="441265515">
      <w:bodyDiv w:val="1"/>
      <w:marLeft w:val="0"/>
      <w:marRight w:val="0"/>
      <w:marTop w:val="0"/>
      <w:marBottom w:val="0"/>
      <w:divBdr>
        <w:top w:val="none" w:sz="0" w:space="0" w:color="auto"/>
        <w:left w:val="none" w:sz="0" w:space="0" w:color="auto"/>
        <w:bottom w:val="none" w:sz="0" w:space="0" w:color="auto"/>
        <w:right w:val="none" w:sz="0" w:space="0" w:color="auto"/>
      </w:divBdr>
    </w:div>
    <w:div w:id="887379560">
      <w:bodyDiv w:val="1"/>
      <w:marLeft w:val="0"/>
      <w:marRight w:val="0"/>
      <w:marTop w:val="0"/>
      <w:marBottom w:val="0"/>
      <w:divBdr>
        <w:top w:val="none" w:sz="0" w:space="0" w:color="auto"/>
        <w:left w:val="none" w:sz="0" w:space="0" w:color="auto"/>
        <w:bottom w:val="none" w:sz="0" w:space="0" w:color="auto"/>
        <w:right w:val="none" w:sz="0" w:space="0" w:color="auto"/>
      </w:divBdr>
    </w:div>
    <w:div w:id="1190606603">
      <w:bodyDiv w:val="1"/>
      <w:marLeft w:val="0"/>
      <w:marRight w:val="0"/>
      <w:marTop w:val="0"/>
      <w:marBottom w:val="0"/>
      <w:divBdr>
        <w:top w:val="none" w:sz="0" w:space="0" w:color="auto"/>
        <w:left w:val="none" w:sz="0" w:space="0" w:color="auto"/>
        <w:bottom w:val="none" w:sz="0" w:space="0" w:color="auto"/>
        <w:right w:val="none" w:sz="0" w:space="0" w:color="auto"/>
      </w:divBdr>
    </w:div>
    <w:div w:id="1305694510">
      <w:bodyDiv w:val="1"/>
      <w:marLeft w:val="0"/>
      <w:marRight w:val="0"/>
      <w:marTop w:val="0"/>
      <w:marBottom w:val="0"/>
      <w:divBdr>
        <w:top w:val="none" w:sz="0" w:space="0" w:color="auto"/>
        <w:left w:val="none" w:sz="0" w:space="0" w:color="auto"/>
        <w:bottom w:val="none" w:sz="0" w:space="0" w:color="auto"/>
        <w:right w:val="none" w:sz="0" w:space="0" w:color="auto"/>
      </w:divBdr>
    </w:div>
    <w:div w:id="1455446333">
      <w:bodyDiv w:val="1"/>
      <w:marLeft w:val="0"/>
      <w:marRight w:val="0"/>
      <w:marTop w:val="0"/>
      <w:marBottom w:val="0"/>
      <w:divBdr>
        <w:top w:val="none" w:sz="0" w:space="0" w:color="auto"/>
        <w:left w:val="none" w:sz="0" w:space="0" w:color="auto"/>
        <w:bottom w:val="none" w:sz="0" w:space="0" w:color="auto"/>
        <w:right w:val="none" w:sz="0" w:space="0" w:color="auto"/>
      </w:divBdr>
    </w:div>
    <w:div w:id="1585647516">
      <w:bodyDiv w:val="1"/>
      <w:marLeft w:val="0"/>
      <w:marRight w:val="0"/>
      <w:marTop w:val="0"/>
      <w:marBottom w:val="0"/>
      <w:divBdr>
        <w:top w:val="none" w:sz="0" w:space="0" w:color="auto"/>
        <w:left w:val="none" w:sz="0" w:space="0" w:color="auto"/>
        <w:bottom w:val="none" w:sz="0" w:space="0" w:color="auto"/>
        <w:right w:val="none" w:sz="0" w:space="0" w:color="auto"/>
      </w:divBdr>
    </w:div>
    <w:div w:id="1775904332">
      <w:bodyDiv w:val="1"/>
      <w:marLeft w:val="0"/>
      <w:marRight w:val="0"/>
      <w:marTop w:val="0"/>
      <w:marBottom w:val="0"/>
      <w:divBdr>
        <w:top w:val="none" w:sz="0" w:space="0" w:color="auto"/>
        <w:left w:val="none" w:sz="0" w:space="0" w:color="auto"/>
        <w:bottom w:val="none" w:sz="0" w:space="0" w:color="auto"/>
        <w:right w:val="none" w:sz="0" w:space="0" w:color="auto"/>
      </w:divBdr>
    </w:div>
    <w:div w:id="1988047635">
      <w:bodyDiv w:val="1"/>
      <w:marLeft w:val="0"/>
      <w:marRight w:val="0"/>
      <w:marTop w:val="0"/>
      <w:marBottom w:val="0"/>
      <w:divBdr>
        <w:top w:val="none" w:sz="0" w:space="0" w:color="auto"/>
        <w:left w:val="none" w:sz="0" w:space="0" w:color="auto"/>
        <w:bottom w:val="none" w:sz="0" w:space="0" w:color="auto"/>
        <w:right w:val="none" w:sz="0" w:space="0" w:color="auto"/>
      </w:divBdr>
    </w:div>
    <w:div w:id="20354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madison.zoom.us/j/93179996607" TargetMode="External"/><Relationship Id="rId13" Type="http://schemas.openxmlformats.org/officeDocument/2006/relationships/hyperlink" Target="https://carnegieclassifications.acenet.edu/institutions/?basic2021__du%5B%5D=15" TargetMode="External"/><Relationship Id="rId18" Type="http://schemas.openxmlformats.org/officeDocument/2006/relationships/hyperlink" Target="https://www.irp.wisc.edu/wp/wp-content/uploads/2025/03/2025-2026-IRP-Professional-Development-Training-Series-on-Poverty-and-Economic-M.ic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spe.hhs.gov/about/offices/hsp" TargetMode="External"/><Relationship Id="rId17" Type="http://schemas.openxmlformats.org/officeDocument/2006/relationships/hyperlink" Target="https://uwmadison.zoom.us/j/931799966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wmadison.zoom.us/j/931799966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p.wisc.edu/u-s-collaborative-of-poverty-centers-cp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rpapply@ssc.wisc.edu" TargetMode="External"/><Relationship Id="rId23" Type="http://schemas.openxmlformats.org/officeDocument/2006/relationships/header" Target="header3.xml"/><Relationship Id="rId10" Type="http://schemas.openxmlformats.org/officeDocument/2006/relationships/hyperlink" Target="https://www.irp.wisc.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p.wisc.edu/wp/wp-content/uploads/2025/03/2025-2026-IRP-Professional-Development-Training-Series-on-Poverty-and-Economic-M.ics" TargetMode="External"/><Relationship Id="rId14" Type="http://schemas.openxmlformats.org/officeDocument/2006/relationships/hyperlink" Target="https://irpwisc.formstack.com/forms/professional_development_training_series_apps_2025"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en\AppData\Roaming\Microsoft\Templates\IRP-RFP-Styl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54D73-01DF-427E-BF46-61BF0F35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IRP-RFP-Stylesheet</Template>
  <TotalTime>1</TotalTime>
  <Pages>4</Pages>
  <Words>1291</Words>
  <Characters>7364</Characters>
  <Application>Microsoft Office Word</Application>
  <DocSecurity>0</DocSecurity>
  <Lines>61</Lines>
  <Paragraphs>17</Paragraphs>
  <ScaleCrop>false</ScaleCrop>
  <Company>Univ of Wisc-Madison</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Duren</dc:creator>
  <cp:lastModifiedBy>Rebecca Jourdan Schwei</cp:lastModifiedBy>
  <cp:revision>2</cp:revision>
  <cp:lastPrinted>2021-12-06T21:58:00Z</cp:lastPrinted>
  <dcterms:created xsi:type="dcterms:W3CDTF">2025-04-11T18:30:00Z</dcterms:created>
  <dcterms:modified xsi:type="dcterms:W3CDTF">2025-04-11T18:30:00Z</dcterms:modified>
</cp:coreProperties>
</file>